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A105D4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власти </w:t>
      </w:r>
      <w:r w:rsidR="005918E4">
        <w:rPr>
          <w:rFonts w:ascii="Times New Roman" w:hAnsi="Times New Roman" w:cs="Times New Roman"/>
          <w:b/>
          <w:sz w:val="28"/>
          <w:szCs w:val="28"/>
        </w:rPr>
        <w:t>Калининградской области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F972CD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F972CD">
        <w:rPr>
          <w:rFonts w:ascii="Times New Roman" w:hAnsi="Times New Roman" w:cs="Times New Roman"/>
          <w:sz w:val="28"/>
          <w:szCs w:val="28"/>
        </w:rPr>
        <w:t>В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F972CD">
        <w:rPr>
          <w:rFonts w:ascii="Times New Roman" w:hAnsi="Times New Roman" w:cs="Times New Roman"/>
          <w:sz w:val="28"/>
          <w:szCs w:val="28"/>
        </w:rPr>
        <w:t>4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A80DCF">
        <w:rPr>
          <w:rFonts w:ascii="Times New Roman" w:hAnsi="Times New Roman" w:cs="Times New Roman"/>
          <w:sz w:val="28"/>
          <w:szCs w:val="28"/>
        </w:rPr>
        <w:t>частью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F972CD">
        <w:rPr>
          <w:rFonts w:ascii="Times New Roman" w:hAnsi="Times New Roman" w:cs="Times New Roman"/>
          <w:sz w:val="28"/>
          <w:szCs w:val="28"/>
        </w:rPr>
        <w:t>3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F972CD">
        <w:rPr>
          <w:rFonts w:ascii="Times New Roman" w:hAnsi="Times New Roman" w:cs="Times New Roman"/>
          <w:sz w:val="28"/>
          <w:szCs w:val="28"/>
        </w:rPr>
        <w:t>9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F972CD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F972CD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F972CD">
        <w:rPr>
          <w:rFonts w:ascii="Times New Roman" w:hAnsi="Times New Roman" w:cs="Times New Roman"/>
          <w:sz w:val="28"/>
          <w:szCs w:val="28"/>
        </w:rPr>
        <w:t>10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F972CD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F972CD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F972CD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F972CD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F972C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972CD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F972CD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F972CD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п </w:t>
      </w:r>
      <w:r w:rsidRPr="00F972CD">
        <w:rPr>
          <w:rFonts w:ascii="Times New Roman" w:hAnsi="Times New Roman" w:cs="Times New Roman"/>
          <w:b/>
          <w:sz w:val="28"/>
          <w:szCs w:val="28"/>
        </w:rPr>
        <w:t>р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и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к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з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ы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в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F972CD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E50" w:rsidRPr="00F972CD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1.</w:t>
      </w:r>
      <w:r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5B6E50" w:rsidRPr="00F972CD">
        <w:rPr>
          <w:rFonts w:ascii="Times New Roman" w:hAnsi="Times New Roman" w:cs="Times New Roman"/>
          <w:sz w:val="28"/>
          <w:szCs w:val="28"/>
        </w:rPr>
        <w:t>:</w:t>
      </w:r>
    </w:p>
    <w:p w:rsidR="005918E4" w:rsidRPr="005918E4" w:rsidRDefault="005918E4" w:rsidP="005918E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8E4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жилищно-коммунального хозяйства Калининградской области;</w:t>
      </w:r>
    </w:p>
    <w:p w:rsidR="005918E4" w:rsidRPr="005918E4" w:rsidRDefault="005918E4" w:rsidP="005918E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8E4">
        <w:rPr>
          <w:rFonts w:ascii="Times New Roman" w:hAnsi="Times New Roman" w:cs="Times New Roman"/>
          <w:sz w:val="28"/>
          <w:szCs w:val="28"/>
        </w:rPr>
        <w:lastRenderedPageBreak/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918E4">
        <w:rPr>
          <w:rFonts w:ascii="Times New Roman" w:hAnsi="Times New Roman" w:cs="Times New Roman"/>
          <w:sz w:val="28"/>
          <w:szCs w:val="28"/>
        </w:rPr>
        <w:t xml:space="preserve"> регионального контроля (надзора) Калининградской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72CD" w:rsidRDefault="005918E4" w:rsidP="005918E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18E4">
        <w:rPr>
          <w:rFonts w:ascii="Times New Roman" w:hAnsi="Times New Roman" w:cs="Times New Roman"/>
          <w:sz w:val="28"/>
          <w:szCs w:val="28"/>
        </w:rPr>
        <w:t>Агентства по архитектуре, градостроению и перспективному развитию Калининградской области</w:t>
      </w:r>
      <w:r w:rsidR="00F972CD" w:rsidRPr="00F972CD">
        <w:rPr>
          <w:rFonts w:ascii="Times New Roman" w:hAnsi="Times New Roman" w:cs="Times New Roman"/>
          <w:sz w:val="28"/>
          <w:szCs w:val="28"/>
        </w:rPr>
        <w:t>.</w:t>
      </w:r>
    </w:p>
    <w:p w:rsidR="008A0E24" w:rsidRPr="00F972CD" w:rsidRDefault="008A0E24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5D4" w:rsidRPr="005918E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32CC8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105D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нахождения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строительства и жилищно-коммунального хозяйства Калининградской области</w:t>
      </w:r>
      <w:r w:rsidR="0038348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236007, Калининградская область, г. Калининград, ул. Д. Донского, д. 1</w:t>
      </w:r>
      <w:r w:rsidR="00EA4C7A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A4C7A" w:rsidRPr="005918E4" w:rsidRDefault="00EA4C7A" w:rsidP="00F972C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нахождения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регионального контроля (надзора) Калининградской области</w:t>
      </w:r>
      <w:r w:rsidR="00F972CD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236007, Калининградская область, г. Калининград, ул. Д. Донского, д. 1;</w:t>
      </w:r>
    </w:p>
    <w:p w:rsidR="00F972CD" w:rsidRPr="005918E4" w:rsidRDefault="00F972CD" w:rsidP="005918E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нахождения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Агентства по архитектуре, градостроению и перспективному развитию Калининградской области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236007, Калининградская область, г. Калининград, ул. Д. Донского, д. 1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972CD" w:rsidRPr="005918E4" w:rsidRDefault="00F972CD" w:rsidP="00F972C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3358" w:rsidRPr="005918E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232CC8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53358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Назначить лицами, уполномоченными на проведение проверки:</w:t>
      </w:r>
    </w:p>
    <w:p w:rsidR="00854F61" w:rsidRPr="005918E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Федерации;</w:t>
      </w:r>
    </w:p>
    <w:p w:rsidR="00B22A9B" w:rsidRPr="005918E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Перекопскую</w:t>
      </w:r>
      <w:proofErr w:type="spellEnd"/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Марину Алексеевну – </w:t>
      </w:r>
      <w:r w:rsidR="002835B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советника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Федерации;</w:t>
      </w:r>
    </w:p>
    <w:p w:rsidR="00875A4E" w:rsidRPr="005918E4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Фаракшину</w:t>
      </w:r>
      <w:proofErr w:type="spellEnd"/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хозяйства Российской Федерации;</w:t>
      </w:r>
    </w:p>
    <w:p w:rsidR="00875A4E" w:rsidRPr="005918E4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Ефремова Кирилла Николаевича – главн</w:t>
      </w:r>
      <w:r w:rsidR="00BF4EC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BF4EC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-эксперт</w:t>
      </w:r>
      <w:r w:rsidR="00BF4EC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планировки территорий Департамента градостроительной деятельности и архитектуры Министерства строительства и жилищно-коммунального</w:t>
      </w:r>
      <w:r w:rsidR="008A0E2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хозяйства Российской Федерации.</w:t>
      </w:r>
    </w:p>
    <w:p w:rsidR="00875A4E" w:rsidRPr="005918E4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835B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75A4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К проведению проверки привлечь эксперт</w:t>
      </w:r>
      <w:r w:rsidR="00185063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875A4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подведомственного Минстрою России </w:t>
      </w:r>
      <w:r w:rsidR="00BF4EC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875A4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5918E4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тизации экспертной деятельности;</w:t>
      </w:r>
    </w:p>
    <w:p w:rsidR="00185063" w:rsidRPr="005918E4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Негутор</w:t>
      </w:r>
      <w:proofErr w:type="spellEnd"/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5918E4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12B6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Настоящая проверка проводится в рамках </w:t>
      </w:r>
      <w:r w:rsidR="005075C3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контроля за соблюдением органами государственной власти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="005075C3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о градостроительной деятельности, а также </w:t>
      </w:r>
      <w:r w:rsidR="005A6FF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контроля за </w:t>
      </w:r>
      <w:r w:rsidR="0093466F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эффективностью и качеством</w:t>
      </w:r>
      <w:r w:rsidR="005A6FF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осуществления органами государственной власти </w:t>
      </w:r>
      <w:r w:rsidR="005918E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Калининградской области </w:t>
      </w:r>
      <w:r w:rsidR="005A6FFE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</w:t>
      </w:r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C5208" w:rsidRPr="00FA4425" w:rsidRDefault="00875A4E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3351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8348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A12B6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астоящая проверка проводится с целью</w:t>
      </w:r>
      <w:r w:rsidR="00D7173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70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предупреждения нарушений органами государственной власти </w:t>
      </w:r>
      <w:r w:rsidR="005918E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="00A4370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о градостроительной деятельности</w:t>
      </w:r>
      <w:r w:rsidR="005C520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</w:t>
      </w:r>
      <w:r w:rsidR="00A4370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20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</w:t>
      </w:r>
      <w:r w:rsidR="009F5A6A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Агентством по архитектуре, градостроению и перспективному развитию Калининградской области</w:t>
      </w:r>
      <w:r w:rsidR="00F5397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20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услуг по выдаче разрешений на строительство и разрешений на ввод объектов в эксплуатацию, а также </w:t>
      </w:r>
      <w:r w:rsidR="00D7173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оценки эффективности и </w:t>
      </w:r>
      <w:r w:rsidR="0008556A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качества осуществления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архитектуре, градостроению и перспективному развитию Калининградской области </w:t>
      </w:r>
      <w:r w:rsidR="0008556A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</w:t>
      </w:r>
      <w:r w:rsidR="0003352B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номочий </w:t>
      </w:r>
      <w:r w:rsidR="00D7173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контроля 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D7173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D7173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местного самоуправления законодательства о градостроительной деятельности</w:t>
      </w:r>
      <w:r w:rsidR="00CA380D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, оценки эффективности и качества осуществления</w:t>
      </w:r>
      <w:r w:rsidR="00A3351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97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 жилищно-коммунального хозяйства Калининградской области</w:t>
      </w:r>
      <w:r w:rsidR="00A3351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380D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переданных полномочий </w:t>
      </w:r>
      <w:r w:rsidR="00A3351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организации 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A3351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5C520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8556A" w:rsidRPr="005918E4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проверка проводится</w:t>
      </w:r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ва Российской </w:t>
      </w:r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</w:t>
      </w:r>
      <w:r w:rsidR="00F5397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утвержденным приказом Министерства строительства и жилищно-коммунального хозя</w:t>
      </w:r>
      <w:r w:rsidR="00F5397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йства Российской Федерации от 28 сентября 2020</w:t>
      </w:r>
      <w:r w:rsidR="00452638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975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г. № 549</w:t>
      </w:r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452638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редакции приказа Минстроя России от 3 февраля 2021 г. № 36/пр)</w:t>
      </w:r>
      <w:r w:rsidR="00D71734" w:rsidRPr="005918E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7F23" w:rsidRPr="00FA4425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B73E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6DD9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1A12B6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адачами настоящей проверки</w:t>
      </w:r>
      <w:r w:rsidR="00E97F23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B14CA2" w:rsidRPr="00FA4425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Калининградской области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градостроительной деятельности;</w:t>
      </w:r>
    </w:p>
    <w:p w:rsidR="00B14CA2" w:rsidRPr="00FA4425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194889" w:rsidRPr="00FA4425" w:rsidRDefault="00194889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строительства и жилищно-коммунального хозяйства Калининградской области</w:t>
      </w:r>
      <w:r w:rsidR="00F5397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пер</w:t>
      </w:r>
      <w:r w:rsidR="00CA380D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еданных полномочий;</w:t>
      </w:r>
    </w:p>
    <w:p w:rsidR="00CA380D" w:rsidRPr="00FA4425" w:rsidRDefault="00CA380D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архитектуре, градостроению и перспективному развитию Калининградской области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полномочий.</w:t>
      </w:r>
    </w:p>
    <w:p w:rsidR="00194889" w:rsidRPr="00FA4425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73CB2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6DD9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Предмет проверки</w:t>
      </w:r>
      <w:r w:rsidR="00194889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94889" w:rsidRPr="00B422BA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BA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AE0233" w:rsidRPr="00B422BA">
        <w:rPr>
          <w:rFonts w:ascii="Times New Roman" w:hAnsi="Times New Roman" w:cs="Times New Roman"/>
          <w:sz w:val="28"/>
          <w:szCs w:val="28"/>
        </w:rPr>
        <w:t xml:space="preserve">законодательству о градостроительной деятельности </w:t>
      </w:r>
      <w:r w:rsidRPr="00B422BA">
        <w:rPr>
          <w:rFonts w:ascii="Times New Roman" w:hAnsi="Times New Roman" w:cs="Times New Roman"/>
          <w:sz w:val="28"/>
          <w:szCs w:val="28"/>
        </w:rPr>
        <w:t xml:space="preserve">правовых актов, принимаемых по вопросам </w:t>
      </w:r>
      <w:r w:rsidR="00AE0233" w:rsidRPr="00B422BA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F53975" w:rsidRPr="00B422BA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FA4425" w:rsidRPr="00B422BA"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 Калининградской области</w:t>
      </w:r>
      <w:r w:rsidRPr="00B422BA">
        <w:rPr>
          <w:rFonts w:ascii="Times New Roman" w:hAnsi="Times New Roman" w:cs="Times New Roman"/>
          <w:sz w:val="28"/>
          <w:szCs w:val="28"/>
        </w:rPr>
        <w:t>;</w:t>
      </w:r>
    </w:p>
    <w:p w:rsidR="00D872B0" w:rsidRPr="00B422BA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BA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="00FA4425" w:rsidRPr="00B422BA">
        <w:rPr>
          <w:rFonts w:ascii="Times New Roman" w:hAnsi="Times New Roman" w:cs="Times New Roman"/>
          <w:sz w:val="28"/>
          <w:szCs w:val="28"/>
        </w:rPr>
        <w:t>Министерства регионального контроля (надзора) Калининградской области</w:t>
      </w:r>
      <w:r w:rsidRPr="00B422BA">
        <w:rPr>
          <w:rFonts w:ascii="Times New Roman" w:hAnsi="Times New Roman" w:cs="Times New Roman"/>
          <w:sz w:val="28"/>
          <w:szCs w:val="28"/>
        </w:rPr>
        <w:t>;</w:t>
      </w:r>
    </w:p>
    <w:p w:rsidR="00F53975" w:rsidRPr="00B422BA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2BA">
        <w:rPr>
          <w:rFonts w:ascii="Times New Roman" w:hAnsi="Times New Roman" w:cs="Times New Roman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="00FA4425" w:rsidRPr="00B422BA">
        <w:rPr>
          <w:rFonts w:ascii="Times New Roman" w:hAnsi="Times New Roman" w:cs="Times New Roman"/>
          <w:sz w:val="28"/>
          <w:szCs w:val="28"/>
        </w:rPr>
        <w:t>Агентства по архитектуре, градостроению и перспективному развитию Калининградской области</w:t>
      </w:r>
      <w:r w:rsidRPr="00B422BA">
        <w:rPr>
          <w:rFonts w:ascii="Times New Roman" w:hAnsi="Times New Roman" w:cs="Times New Roman"/>
          <w:sz w:val="28"/>
          <w:szCs w:val="28"/>
        </w:rPr>
        <w:t>;</w:t>
      </w:r>
    </w:p>
    <w:p w:rsidR="00AE0233" w:rsidRPr="00FA4425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соблюдение установленных федеральными законами сроков приведения нормативных правовых актов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принятых по вопросам ведения </w:t>
      </w:r>
      <w:r w:rsidR="00F5397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Министерства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 жилищно-коммунального хозяйства Калининградской области</w:t>
      </w:r>
      <w:r w:rsidR="00F5397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F53975" w:rsidRPr="00FA442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принятых по вопросам ведения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регионального контроля (надзора) Калининградской области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градостроительной деятельности, в соответствие с требованиями федеральных нормативных правовых актов;</w:t>
      </w:r>
    </w:p>
    <w:p w:rsidR="00F53975" w:rsidRPr="00FA442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принятых по вопросам ведения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Агентства по архитектуре, градостроению и перспективному развитию Калининградской области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FA4425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Агентств</w:t>
      </w:r>
      <w:r w:rsidR="00FA4425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архитектуре, градостроению и перспективному развитию Калининградской области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процедур предоставления государственных услуг</w:t>
      </w:r>
      <w:r w:rsidR="00B14CA2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градостроительной деятельности</w:t>
      </w:r>
      <w:r w:rsidR="003571E7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5A4E" w:rsidRPr="00FA4425" w:rsidRDefault="00FB0F43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Агентств</w:t>
      </w:r>
      <w:r w:rsidR="00FA4425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архитектуре, градостроению и перспективному развитию Калининградской области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процедур исполнения переданных полномочий</w:t>
      </w:r>
      <w:r w:rsidR="00691244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контроля за соблюдением органами местного самоуправления законодательства о градостроительной деятельности</w:t>
      </w:r>
      <w:r w:rsidR="00875A4E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0F43" w:rsidRPr="00FA4425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C32B87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 жилищно-коммунального хозяйства Калининградской области</w:t>
      </w:r>
      <w:r w:rsidR="00C32B87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процедур исполнения переданных полномочий</w:t>
      </w:r>
      <w:r w:rsidR="00273CB2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F2111" w:rsidRPr="00FA4425" w:rsidRDefault="00691244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Агентств</w:t>
      </w:r>
      <w:r w:rsidR="00FA4425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архитектуре, градостроению и перспективному развитию Калининградской области 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 w:rsidR="00706EE9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3CB2" w:rsidRPr="00FA4425" w:rsidRDefault="000F2111" w:rsidP="000F211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C32B87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FA4425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 жилищно-коммунального хозяйства Калининградской области</w:t>
      </w:r>
      <w:r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переданных полномочий </w:t>
      </w:r>
      <w:r w:rsidR="00273CB2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организации 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273CB2" w:rsidRPr="00FA442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A12B6" w:rsidRPr="00CF1BC9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4E11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12B6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проведения проверки: </w:t>
      </w:r>
      <w:r w:rsidR="0008556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20 рабочих дней.</w:t>
      </w:r>
    </w:p>
    <w:p w:rsidR="001A12B6" w:rsidRPr="00CF1BC9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К пр</w:t>
      </w:r>
      <w:r w:rsidR="0008556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оведению проверки приступить с «</w:t>
      </w:r>
      <w:r w:rsidR="00C32B8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A4425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8556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FA4425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C32B8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A12B6" w:rsidRPr="00CF1BC9" w:rsidRDefault="0008556A" w:rsidP="00C32B8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Проверку окончить не позднее «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872B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4E11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июня</w:t>
      </w:r>
      <w:r w:rsidR="00854F61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32B8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1A12B6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A12B6" w:rsidRPr="00CF1BC9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584E11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12B6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основания проведения проверки: </w:t>
      </w:r>
      <w:r w:rsidR="008B3E22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статьи 6.1, 8.1 Градостроительного кодекса Российской Федерации,</w:t>
      </w:r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8B3E22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</w:t>
      </w:r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1426A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3E22" w:rsidRPr="00CF1BC9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F424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7720E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Обязательные требования, подлежащие проверке:</w:t>
      </w:r>
    </w:p>
    <w:p w:rsidR="00F7720E" w:rsidRPr="00CF1BC9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7720E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CF1BC9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7720E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тр</w:t>
      </w:r>
      <w:r w:rsidR="005075C3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ебования Федерального закона от 27 июля 2010 г. № </w:t>
      </w:r>
      <w:r w:rsidR="00F7720E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CF1BC9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430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тр</w:t>
      </w:r>
      <w:r w:rsidR="005075C3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ебования Федерального закона от 9 февраля 2009 г. № </w:t>
      </w:r>
      <w:r w:rsidR="002E430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6F2FBF" w:rsidRPr="00CF1BC9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6F2FBF" w:rsidRPr="00CF1BC9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105BBA" w:rsidRPr="00CF1BC9" w:rsidRDefault="00105BBA" w:rsidP="006F2F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постановления Правительства Р</w:t>
      </w:r>
      <w:r w:rsidR="003571E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оссийской Федерации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="003571E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571E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февраля 2006 г. № 54 «О государственном строительном надзоре в</w:t>
      </w:r>
      <w:r w:rsidR="003571E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</w:t>
      </w:r>
      <w:r w:rsidR="00A80DC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Федерации»;</w:t>
      </w:r>
    </w:p>
    <w:p w:rsidR="00A75B89" w:rsidRPr="00CF1BC9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D1B2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D1B2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75B8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приказа </w:t>
      </w:r>
      <w:r w:rsidR="003571E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Минстроя России</w:t>
      </w:r>
      <w:r w:rsidR="00A75B8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 19 февраля 2015 г. № 117/</w:t>
      </w:r>
      <w:proofErr w:type="spellStart"/>
      <w:r w:rsidR="00A75B8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A75B8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формы разрешения на строительство и формы разрешения на ввод объекта в эксплуатацию»;</w:t>
      </w:r>
    </w:p>
    <w:p w:rsidR="006F2FBF" w:rsidRPr="00CF1BC9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F2FBF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F2FBF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="006F2FBF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6F2FBF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</w:t>
      </w:r>
      <w:r w:rsidR="006F2FBF" w:rsidRPr="00CF1B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2FBF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CF1BC9" w:rsidRPr="00CF1BC9" w:rsidRDefault="00305568" w:rsidP="00CF1BC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9)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требования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акона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 от 5 июля 2017 г. № 89 «О градостроительной деятельности на территории Калининградской области»</w:t>
      </w:r>
      <w:r w:rsidR="00CF1BC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F1BC9" w:rsidRPr="00CF1BC9" w:rsidRDefault="00305568" w:rsidP="00CF1BC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D1B2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D1B2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B018B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</w:t>
      </w:r>
      <w:r w:rsidR="00DD1B2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постановления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Калининградской области от 12 декабря 2012 г. № 966 «О порядке разработки и утверждения административных регламентов исполнения государственных функций органами исполнительной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власти Калининградской области».</w:t>
      </w:r>
    </w:p>
    <w:p w:rsidR="001A12B6" w:rsidRPr="00CF1BC9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62659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62659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процессе проверки</w:t>
      </w:r>
      <w:r w:rsidR="001A12B6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следующие мероприятия по контролю,</w:t>
      </w:r>
      <w:r w:rsidR="00626597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для </w:t>
      </w:r>
      <w:r w:rsidR="001A12B6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целей и задач </w:t>
      </w:r>
      <w:r w:rsidR="005A7DFE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проверки:</w:t>
      </w:r>
    </w:p>
    <w:p w:rsidR="00C729D4" w:rsidRPr="00CF1BC9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до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5E6AEB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июня </w:t>
      </w:r>
      <w:r w:rsidR="00D963E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904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963E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69124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предметом проверки</w:t>
      </w:r>
      <w:r w:rsidR="002526D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963EA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4F20" w:rsidRPr="00CF1BC9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проверить:</w:t>
      </w:r>
    </w:p>
    <w:p w:rsidR="00B24F20" w:rsidRPr="00CF1BC9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1.1)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6F2FBF" w:rsidRPr="00CF1BC9" w:rsidRDefault="006F2FBF" w:rsidP="00781D2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1.2)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участия экспертов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904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автономного учреждения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Калининградской области </w:t>
      </w:r>
      <w:r w:rsidR="00904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Центр проектных экспертиз и ценообразования в строительстве</w:t>
      </w:r>
      <w:r w:rsidR="00904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подведомственного Министерству </w:t>
      </w:r>
      <w:r w:rsidR="00CF1BC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и жилищно-коммунального хозяйства Калининградской области </w:t>
      </w:r>
      <w:r w:rsidR="00904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(далее – Учреждение)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1B6C02" w:rsidRPr="00CF1BC9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1.3)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выдачи заключений экспертизы проектной документации </w:t>
      </w:r>
      <w:r w:rsidR="00904A84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Учреждением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полномочий, переданных в соответствии с частью 1 статьи 6.1 Градостроительного кодекса Российской</w:t>
      </w:r>
      <w:r w:rsidR="00706EE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Федерации;</w:t>
      </w:r>
    </w:p>
    <w:p w:rsidR="001B6C02" w:rsidRPr="00CF1BC9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1.4)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1B6C02" w:rsidRPr="00CF1BC9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1.5)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исчисление размера платы за проведение государственной экспертизы проектной документации и (или) результатов инженерных изысканий;</w:t>
      </w:r>
    </w:p>
    <w:p w:rsidR="00B24F20" w:rsidRPr="00CF1BC9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6C02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разрешений на строительство, разрешений на ввод объектов в эксплуатацию форме</w:t>
      </w:r>
      <w:r w:rsidR="00657EF9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24F2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установленной приказом Минстроя России от 19 февраля 2015 г. № 117/</w:t>
      </w:r>
      <w:proofErr w:type="spellStart"/>
      <w:r w:rsidR="00B24F2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B24F20"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105BBA" w:rsidRPr="00CF1BC9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1.7)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постановления Правительства Р</w:t>
      </w:r>
      <w:r w:rsidR="00A80D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Федерации от </w:t>
      </w:r>
      <w:r w:rsidRPr="00CF1BC9">
        <w:rPr>
          <w:rFonts w:ascii="Times New Roman" w:hAnsi="Times New Roman" w:cs="Times New Roman"/>
          <w:color w:val="000000" w:themeColor="text1"/>
          <w:sz w:val="28"/>
          <w:szCs w:val="28"/>
        </w:rPr>
        <w:t>1 февраля 2006 г. № 54 «О государственном строительном надзоре в Российской Федерации»;</w:t>
      </w:r>
    </w:p>
    <w:p w:rsidR="00B24F20" w:rsidRPr="00C75CEA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сроков предоставления государственных услуг;</w:t>
      </w:r>
    </w:p>
    <w:p w:rsidR="00B24F20" w:rsidRPr="00C75CEA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государственных услуг в электронной форме;</w:t>
      </w:r>
    </w:p>
    <w:p w:rsidR="00B24F20" w:rsidRPr="00C75CEA" w:rsidRDefault="004E0E71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нормативных правовых актов, принимаемых </w:t>
      </w:r>
      <w:r w:rsidR="00CF1BC9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архитектуре, градостроению </w:t>
      </w:r>
      <w:bookmarkStart w:id="0" w:name="_GoBack"/>
      <w:bookmarkEnd w:id="0"/>
      <w:r w:rsidR="00CF1BC9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перспективному развитию Калининградской области 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переданных полномочий в области контроля 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местного самоуправления законодательства о градостроительной деятельности;</w:t>
      </w:r>
    </w:p>
    <w:p w:rsidR="006177C9" w:rsidRPr="00C75CEA" w:rsidRDefault="006177C9" w:rsidP="00F4003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1.11)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архитектуре, градостроению и перспективному развитию Калининградской области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функций по </w:t>
      </w:r>
      <w:r w:rsidR="0088552C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разработке</w:t>
      </w:r>
      <w:r w:rsidR="00781D26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региональных нормативов градостроительного проектирования</w:t>
      </w:r>
      <w:r w:rsidR="00706EE9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изменений </w:t>
      </w:r>
      <w:r w:rsidR="0088552C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ним;</w:t>
      </w:r>
    </w:p>
    <w:p w:rsidR="006E5521" w:rsidRPr="00C75CEA" w:rsidRDefault="0088552C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1.12)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архитектуре, градостроению и перспективному развитию Калининградской области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функций по подготовке и утверждению документации по планировке территории</w:t>
      </w:r>
      <w:r w:rsidR="006E5521" w:rsidRPr="005918E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E0E71" w:rsidRPr="00C75CEA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32CC8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провести:</w:t>
      </w:r>
    </w:p>
    <w:p w:rsidR="00B24F20" w:rsidRPr="00C75CEA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2.1)</w:t>
      </w:r>
      <w:r w:rsidR="00022CE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нормативных правовых актов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</w:t>
      </w:r>
      <w:r w:rsidR="001B6C02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соответствие федеральному законодательству о градостроительной деятельности;</w:t>
      </w:r>
    </w:p>
    <w:p w:rsidR="00B24F20" w:rsidRPr="00C75CEA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</w:t>
      </w:r>
      <w:r w:rsidR="001B6C02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 соответствие с требованиями законодательства;</w:t>
      </w:r>
    </w:p>
    <w:p w:rsidR="00B24F20" w:rsidRPr="00C75CEA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предоставления государственных услуг;</w:t>
      </w:r>
    </w:p>
    <w:p w:rsidR="00B24F20" w:rsidRPr="00C75CEA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информации, размещенной на официальн</w:t>
      </w:r>
      <w:r w:rsidR="006E5521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ых сайтах,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анализ ее соответствия требованиям законодательства;</w:t>
      </w:r>
    </w:p>
    <w:p w:rsidR="00B24F20" w:rsidRPr="00C75CEA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оценку </w:t>
      </w:r>
      <w:r w:rsidR="00F40032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качества </w:t>
      </w:r>
      <w:r w:rsidR="00F40032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="00B24F2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Агентством по архитектуре, градостроению и перспективному развитию Калининградской области </w:t>
      </w:r>
      <w:r w:rsidR="00706EE9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 в области контроля за соблюдением органами местного самоуправления законодательства о градостроительной деятельности;</w:t>
      </w:r>
    </w:p>
    <w:p w:rsidR="00706EE9" w:rsidRPr="00C75CEA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2.6)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оценк</w:t>
      </w:r>
      <w:r w:rsidR="00657EF9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и качества осуществления </w:t>
      </w:r>
      <w:r w:rsidR="006E5521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 жилищно-коммунального хозяйства Калининградской области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переданных полномочий в области организации </w:t>
      </w:r>
      <w:r w:rsidR="00D47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F61F97" w:rsidRPr="00C75CEA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61F97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C75CEA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риказ Минстроя России от 6 ноября 2018 г. № 700/</w:t>
      </w:r>
      <w:proofErr w:type="spellStart"/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достроительной деятельности (за </w:t>
      </w:r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исключением территориального планиро</w:t>
      </w:r>
      <w:r w:rsidR="00F61F97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вания), в области организации и </w:t>
      </w:r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проведения государственной экспертизы проектной документации, </w:t>
      </w:r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ерриториях, присоединенных к г. </w:t>
      </w:r>
      <w:r w:rsidR="00C3325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Москве, ее подготовки и утверждения».</w:t>
      </w:r>
    </w:p>
    <w:p w:rsidR="000E787B" w:rsidRPr="00C75CEA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E787B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документов, представление которых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Агентством по архитектуре, градостроению и перспективному развитию Калининградской области</w:t>
      </w:r>
      <w:r w:rsidR="006E5521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87B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0E787B" w:rsidRPr="00C75CEA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положение о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Агентстве по архитектуре, градостроению и перспективному развитию Калининградской области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строительство;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ввод объектов в эксплуатацию;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жалобы, поступившие от заявителей;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ответы по результатам рассмотрения жалоб;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9)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10)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принятые решения о подготовке и утверждении документации по планировке территории, внесении изменений в документацию по планиро</w:t>
      </w:r>
      <w:r w:rsidR="0026087C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ке территории;</w:t>
      </w:r>
    </w:p>
    <w:p w:rsidR="0061596C" w:rsidRPr="00C75CEA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материалы согласований проектов планировки территорий исторических поселений </w:t>
      </w:r>
      <w:r w:rsidR="00C75CEA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должностные регламенты сотрудников,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2021 год;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проведенных проверок (при наличии);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плановым проверкам: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2019 – 2020 гг.;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17.4)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17.6)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внеплановым проверкам: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2019 – 2020 гг.;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18.2)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 согласовании проверок с органами прокуратуры;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18.3)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18.4)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18.5)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18.6)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18.7)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19)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письма об уведомлении органов прокуратуры о выявленных нарушениях в 2019 – 2020 гг.;</w:t>
      </w:r>
    </w:p>
    <w:p w:rsidR="00C75CEA" w:rsidRP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20)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исполнения предписаний (при наличии).</w:t>
      </w:r>
    </w:p>
    <w:p w:rsidR="00C75CEA" w:rsidRDefault="00C75CEA" w:rsidP="00C75CE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документов, представление которых Министерством строительства и жилищно-коммунального хозяйст</w:t>
      </w:r>
      <w:r w:rsidR="003E7D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 </w:t>
      </w:r>
      <w:r w:rsidR="003E7DF0"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 необходимо для достижения целей и задач проверки:</w:t>
      </w:r>
    </w:p>
    <w:p w:rsidR="003E7DF0" w:rsidRPr="00C75CEA" w:rsidRDefault="003E7DF0" w:rsidP="003E7DF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о </w:t>
      </w: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строительства и жилищно-коммунального хозяйст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 </w:t>
      </w:r>
      <w:r w:rsidRPr="00C75CEA">
        <w:rPr>
          <w:rFonts w:ascii="Times New Roman" w:hAnsi="Times New Roman" w:cs="Times New Roman"/>
          <w:color w:val="000000" w:themeColor="text1"/>
          <w:sz w:val="28"/>
          <w:szCs w:val="28"/>
        </w:rPr>
        <w:t>Калининградской области;</w:t>
      </w:r>
    </w:p>
    <w:p w:rsidR="0061596C" w:rsidRPr="00577A75" w:rsidRDefault="003E7DF0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строительства, заключенные в 201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9 – 2020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61596C" w:rsidRPr="00577A75" w:rsidRDefault="003E7DF0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документы, содержащих сведения о кадровом составе Учреждения, а именно сведения о штатной численности, фактической численности работников, состоящих в штате, в том числе работающих по совместительству, список 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аттестованных экспертов, привлеченных к подготовке заключений государственной экспертизы проектной документации и (или) 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61596C" w:rsidRPr="00577A75" w:rsidRDefault="003E7DF0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в штате Учреждения, уполномоченным на осуществление государственной 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экспертизы проектной документации и результатов инженерных изысканий;</w:t>
      </w:r>
    </w:p>
    <w:p w:rsidR="0061596C" w:rsidRPr="00577A75" w:rsidRDefault="003E7DF0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1596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заключения государственной экспертизы проектной документации и (или) р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езультатов инженерных изысканий.</w:t>
      </w:r>
    </w:p>
    <w:p w:rsidR="00C33255" w:rsidRPr="00577A75" w:rsidRDefault="000E787B" w:rsidP="00260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документов, представление которых</w:t>
      </w:r>
      <w:r w:rsidR="008E579B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7A75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регионального контроля (надзора) Калининградской области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3255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8E579B" w:rsidRPr="00577A75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E579B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</w:t>
      </w:r>
      <w:r w:rsidR="00577A75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Министерстве регионального контроля (надзора) Калининградской области</w:t>
      </w:r>
      <w:r w:rsidR="000E787B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577A75" w:rsidRDefault="000E787B" w:rsidP="00D73DB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8F1249" w:rsidRPr="00577A75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</w:t>
      </w:r>
      <w:r w:rsidR="005B55D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</w:t>
      </w:r>
      <w:r w:rsidR="00FF5FC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F5FC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1</w:t>
      </w:r>
      <w:r w:rsidR="005B55D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февраля</w:t>
      </w:r>
      <w:r w:rsidR="005B55D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FF5FC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B55D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F5FC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F1249" w:rsidRPr="00577A75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8F1249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утвержденные в период 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с 1 января 2019 г. по 1 февраля 2021 г.</w:t>
      </w:r>
      <w:r w:rsidR="00FF5FC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44006" w:rsidRPr="00577A75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400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A712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  <w:r w:rsidR="005A712F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577A75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E2377C" w:rsidRPr="00577A75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акты проверок, составленные в рамках осуществления строительного осуществления государственного строительного надзора при строительстве (реконструкции) объекта капиталь</w:t>
      </w:r>
      <w:r w:rsidR="0089755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ного строительства в 201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577A75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</w:t>
      </w:r>
      <w:r w:rsidR="0089755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ого строительства, в 201</w:t>
      </w:r>
      <w:r w:rsidR="002608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</w:t>
      </w:r>
      <w:r w:rsidR="003049E0" w:rsidRPr="00577A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48E7" w:rsidRPr="00577A75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8E7" w:rsidRPr="00577A75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063" w:rsidRPr="00577A75" w:rsidRDefault="008A5235" w:rsidP="00185063">
      <w:pPr>
        <w:ind w:right="-454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</w:pPr>
      <w:r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Министр</w:t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  <w:t xml:space="preserve">  </w:t>
      </w:r>
      <w:r w:rsidR="00C635D5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26087C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    </w:t>
      </w:r>
      <w:r w:rsidR="00AE7836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26087C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И.Э. </w:t>
      </w:r>
      <w:proofErr w:type="spellStart"/>
      <w:r w:rsidR="0026087C" w:rsidRPr="00577A75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Файзуллин</w:t>
      </w:r>
      <w:proofErr w:type="spellEnd"/>
    </w:p>
    <w:p w:rsidR="00925F1D" w:rsidRPr="00577A75" w:rsidRDefault="00925F1D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3685B" w:rsidRPr="00577A75" w:rsidRDefault="00B3685B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sectPr w:rsidR="00B3685B" w:rsidRPr="00577A75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CB5" w:rsidRDefault="00B87CB5" w:rsidP="0003352B">
      <w:r>
        <w:separator/>
      </w:r>
    </w:p>
  </w:endnote>
  <w:endnote w:type="continuationSeparator" w:id="0">
    <w:p w:rsidR="00B87CB5" w:rsidRDefault="00B87CB5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CB5" w:rsidRDefault="00B87CB5" w:rsidP="0003352B">
      <w:r>
        <w:separator/>
      </w:r>
    </w:p>
  </w:footnote>
  <w:footnote w:type="continuationSeparator" w:id="0">
    <w:p w:rsidR="00B87CB5" w:rsidRDefault="00B87CB5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DCF">
          <w:rPr>
            <w:noProof/>
          </w:rPr>
          <w:t>10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1F6314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87C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2C3E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E7DF0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4EF6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638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77A75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18E4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596C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5C9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552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20B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552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0E24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3E8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A84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9ED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DC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535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2BA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87CB5"/>
    <w:rsid w:val="00B87DE5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2B87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5CEA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45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5FF4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461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1BC9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47F59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63A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975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5D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2CD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425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C430B-84EA-4C46-9934-EF3D194A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10</Pages>
  <Words>3785</Words>
  <Characters>21577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2021-04-14T06:48:00Z</cp:lastPrinted>
  <dcterms:created xsi:type="dcterms:W3CDTF">2021-04-12T14:00:00Z</dcterms:created>
  <dcterms:modified xsi:type="dcterms:W3CDTF">2021-04-14T07:32:00Z</dcterms:modified>
</cp:coreProperties>
</file>