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3679E1" w:rsidRPr="00EC6A14" w:rsidRDefault="003679E1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EC6A14" w:rsidRPr="00EC6A14" w:rsidRDefault="00EC6A14" w:rsidP="00EC6A14">
      <w:pPr>
        <w:tabs>
          <w:tab w:val="center" w:pos="8448"/>
        </w:tabs>
        <w:spacing w:after="0" w:line="240" w:lineRule="auto"/>
        <w:ind w:left="0" w:firstLine="0"/>
        <w:jc w:val="left"/>
        <w:rPr>
          <w:sz w:val="30"/>
        </w:rPr>
      </w:pPr>
    </w:p>
    <w:p w:rsidR="00505700" w:rsidRPr="005C4556" w:rsidRDefault="005631BD" w:rsidP="005C4556">
      <w:pPr>
        <w:tabs>
          <w:tab w:val="center" w:pos="8448"/>
        </w:tabs>
        <w:spacing w:after="0" w:line="240" w:lineRule="auto"/>
        <w:ind w:left="0" w:firstLine="0"/>
        <w:jc w:val="left"/>
        <w:rPr>
          <w:b/>
          <w:sz w:val="30"/>
        </w:rPr>
      </w:pPr>
      <w:r w:rsidRPr="005631BD">
        <w:rPr>
          <w:b/>
          <w:szCs w:val="28"/>
        </w:rPr>
        <w:t>г. Москва</w:t>
      </w:r>
      <w:r w:rsidR="008445B7" w:rsidRPr="005C4556">
        <w:rPr>
          <w:b/>
          <w:sz w:val="30"/>
        </w:rPr>
        <w:tab/>
      </w:r>
      <w:r w:rsidR="00C66276" w:rsidRPr="005C4556">
        <w:rPr>
          <w:b/>
          <w:sz w:val="30"/>
        </w:rPr>
        <w:t xml:space="preserve">  </w:t>
      </w:r>
      <w:proofErr w:type="gramStart"/>
      <w:r w:rsidR="00C66276" w:rsidRPr="005C4556">
        <w:rPr>
          <w:b/>
          <w:sz w:val="30"/>
        </w:rPr>
        <w:t xml:space="preserve">   </w:t>
      </w:r>
      <w:r w:rsidR="00CA4DBC" w:rsidRPr="005631BD">
        <w:rPr>
          <w:b/>
          <w:szCs w:val="28"/>
        </w:rPr>
        <w:t>«</w:t>
      </w:r>
      <w:proofErr w:type="gramEnd"/>
      <w:r w:rsidR="000C73AF">
        <w:rPr>
          <w:b/>
          <w:szCs w:val="28"/>
        </w:rPr>
        <w:t>30</w:t>
      </w:r>
      <w:r w:rsidR="00CA4DBC" w:rsidRPr="005631BD">
        <w:rPr>
          <w:b/>
          <w:szCs w:val="28"/>
        </w:rPr>
        <w:t>»</w:t>
      </w:r>
      <w:r w:rsidR="00AC1CF0" w:rsidRPr="005631BD">
        <w:rPr>
          <w:b/>
          <w:szCs w:val="28"/>
        </w:rPr>
        <w:t xml:space="preserve"> </w:t>
      </w:r>
      <w:r w:rsidR="000F5A00">
        <w:rPr>
          <w:b/>
          <w:szCs w:val="28"/>
        </w:rPr>
        <w:t>ноября</w:t>
      </w:r>
      <w:r w:rsidR="00AC1CF0" w:rsidRPr="005631BD">
        <w:rPr>
          <w:b/>
          <w:szCs w:val="28"/>
        </w:rPr>
        <w:t xml:space="preserve"> </w:t>
      </w:r>
      <w:r w:rsidR="008445B7" w:rsidRPr="005631BD">
        <w:rPr>
          <w:b/>
          <w:szCs w:val="28"/>
        </w:rPr>
        <w:t>20</w:t>
      </w:r>
      <w:r w:rsidR="0061220A">
        <w:rPr>
          <w:b/>
          <w:szCs w:val="28"/>
        </w:rPr>
        <w:t>20</w:t>
      </w:r>
      <w:r w:rsidR="008445B7" w:rsidRPr="005631BD">
        <w:rPr>
          <w:b/>
          <w:szCs w:val="28"/>
        </w:rPr>
        <w:t xml:space="preserve"> г.</w:t>
      </w:r>
    </w:p>
    <w:p w:rsidR="005C4556" w:rsidRDefault="005C4556" w:rsidP="005C4556">
      <w:pPr>
        <w:tabs>
          <w:tab w:val="center" w:pos="8448"/>
        </w:tabs>
        <w:spacing w:after="0" w:line="240" w:lineRule="auto"/>
        <w:ind w:left="0" w:firstLine="0"/>
        <w:jc w:val="left"/>
      </w:pPr>
    </w:p>
    <w:p w:rsidR="00505700" w:rsidRPr="005C4556" w:rsidRDefault="008445B7" w:rsidP="005C4556">
      <w:pPr>
        <w:spacing w:after="0" w:line="240" w:lineRule="auto"/>
        <w:ind w:left="0" w:hanging="10"/>
        <w:jc w:val="center"/>
        <w:rPr>
          <w:b/>
        </w:rPr>
      </w:pPr>
      <w:r w:rsidRPr="005C4556">
        <w:rPr>
          <w:b/>
        </w:rPr>
        <w:t>ПРЕДПИСАНИЕ</w:t>
      </w:r>
    </w:p>
    <w:p w:rsidR="00505700" w:rsidRDefault="00241C7F" w:rsidP="005C4556">
      <w:pPr>
        <w:spacing w:after="0" w:line="240" w:lineRule="auto"/>
        <w:ind w:left="0" w:hanging="10"/>
        <w:jc w:val="center"/>
        <w:rPr>
          <w:b/>
        </w:rPr>
      </w:pPr>
      <w:r>
        <w:rPr>
          <w:b/>
        </w:rPr>
        <w:t>о</w:t>
      </w:r>
      <w:r w:rsidR="008445B7" w:rsidRPr="005C4556">
        <w:rPr>
          <w:b/>
        </w:rPr>
        <w:t>б устранени</w:t>
      </w:r>
      <w:r w:rsidR="00C66276" w:rsidRPr="005C4556">
        <w:rPr>
          <w:b/>
        </w:rPr>
        <w:t>и</w:t>
      </w:r>
      <w:r w:rsidR="008445B7" w:rsidRPr="005C4556">
        <w:rPr>
          <w:b/>
        </w:rPr>
        <w:t xml:space="preserve"> нарушений</w:t>
      </w:r>
    </w:p>
    <w:p w:rsidR="005C4556" w:rsidRPr="005C4556" w:rsidRDefault="005C4556" w:rsidP="005C4556">
      <w:pPr>
        <w:spacing w:after="0" w:line="240" w:lineRule="auto"/>
        <w:ind w:left="0" w:hanging="10"/>
        <w:jc w:val="center"/>
        <w:rPr>
          <w:b/>
        </w:rPr>
      </w:pPr>
    </w:p>
    <w:p w:rsidR="00505700" w:rsidRPr="005C4556" w:rsidRDefault="008445B7" w:rsidP="005C4556">
      <w:pPr>
        <w:spacing w:after="0" w:line="240" w:lineRule="auto"/>
        <w:ind w:left="0" w:hanging="10"/>
        <w:jc w:val="center"/>
        <w:rPr>
          <w:b/>
        </w:rPr>
      </w:pPr>
      <w:r w:rsidRPr="005C4556">
        <w:rPr>
          <w:b/>
        </w:rPr>
        <w:t xml:space="preserve">№ </w:t>
      </w:r>
      <w:r w:rsidR="000F5A00">
        <w:rPr>
          <w:b/>
        </w:rPr>
        <w:t>9</w:t>
      </w:r>
      <w:r w:rsidR="0061220A">
        <w:rPr>
          <w:b/>
        </w:rPr>
        <w:t>/2020</w:t>
      </w:r>
      <w:r w:rsidRPr="005C4556">
        <w:rPr>
          <w:b/>
        </w:rPr>
        <w:t>-П</w:t>
      </w:r>
      <w:r w:rsidR="008C07D2" w:rsidRPr="005C4556">
        <w:rPr>
          <w:b/>
        </w:rPr>
        <w:t>Р</w:t>
      </w:r>
      <w:r w:rsidR="00FF51CA">
        <w:rPr>
          <w:b/>
        </w:rPr>
        <w:t>/</w:t>
      </w:r>
      <w:r w:rsidR="00FE2DFF">
        <w:rPr>
          <w:b/>
        </w:rPr>
        <w:t>2</w:t>
      </w:r>
    </w:p>
    <w:p w:rsidR="004A0DA1" w:rsidRDefault="004A0DA1" w:rsidP="004A0DA1">
      <w:pPr>
        <w:spacing w:after="0" w:line="240" w:lineRule="auto"/>
        <w:ind w:left="0" w:firstLine="709"/>
        <w:rPr>
          <w:color w:val="auto"/>
        </w:rPr>
      </w:pPr>
    </w:p>
    <w:p w:rsidR="00505700" w:rsidRPr="001E656F" w:rsidRDefault="008445B7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1E656F">
        <w:rPr>
          <w:color w:val="auto"/>
          <w:szCs w:val="28"/>
        </w:rPr>
        <w:t>Выдано:</w:t>
      </w:r>
    </w:p>
    <w:p w:rsidR="0061220A" w:rsidRPr="004652AC" w:rsidRDefault="00FE2DFF" w:rsidP="00CD402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Главному управлению государственного строительного надзора и</w:t>
      </w:r>
      <w:r w:rsidR="00273E2A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государственной экспертизы Омской области</w:t>
      </w:r>
      <w:r w:rsidR="0061220A" w:rsidRPr="004652AC">
        <w:rPr>
          <w:rFonts w:ascii="Times New Roman" w:hAnsi="Times New Roman" w:cs="Times New Roman"/>
          <w:sz w:val="28"/>
          <w:szCs w:val="28"/>
        </w:rPr>
        <w:t>.</w:t>
      </w:r>
    </w:p>
    <w:p w:rsidR="00505700" w:rsidRPr="001E656F" w:rsidRDefault="00B800CE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4A0DA1">
        <w:rPr>
          <w:color w:val="auto"/>
          <w:szCs w:val="28"/>
        </w:rPr>
        <w:t>(</w:t>
      </w:r>
      <w:r w:rsidR="00FE2DFF">
        <w:rPr>
          <w:szCs w:val="28"/>
        </w:rPr>
        <w:t>644099</w:t>
      </w:r>
      <w:r w:rsidR="00FE2DFF" w:rsidRPr="004652AC">
        <w:rPr>
          <w:szCs w:val="28"/>
        </w:rPr>
        <w:t xml:space="preserve">, </w:t>
      </w:r>
      <w:r w:rsidR="00FE2DFF">
        <w:rPr>
          <w:szCs w:val="28"/>
        </w:rPr>
        <w:t>Омская область</w:t>
      </w:r>
      <w:r w:rsidR="00FE2DFF" w:rsidRPr="004652AC">
        <w:rPr>
          <w:szCs w:val="28"/>
        </w:rPr>
        <w:t>, г.</w:t>
      </w:r>
      <w:r w:rsidR="00FE2DFF">
        <w:rPr>
          <w:szCs w:val="28"/>
        </w:rPr>
        <w:t> Омск</w:t>
      </w:r>
      <w:r w:rsidR="00FE2DFF" w:rsidRPr="004652AC">
        <w:rPr>
          <w:szCs w:val="28"/>
        </w:rPr>
        <w:t>,</w:t>
      </w:r>
      <w:r w:rsidR="00FE2DFF">
        <w:rPr>
          <w:szCs w:val="28"/>
        </w:rPr>
        <w:t xml:space="preserve"> ул. Красногвардейская, д. 42</w:t>
      </w:r>
      <w:r w:rsidRPr="001E656F">
        <w:rPr>
          <w:color w:val="auto"/>
          <w:szCs w:val="28"/>
        </w:rPr>
        <w:t>)</w:t>
      </w:r>
      <w:r w:rsidR="00273E2A">
        <w:rPr>
          <w:color w:val="auto"/>
          <w:szCs w:val="28"/>
        </w:rPr>
        <w:t>.</w:t>
      </w:r>
    </w:p>
    <w:p w:rsidR="008C07D2" w:rsidRPr="001E656F" w:rsidRDefault="008C07D2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</w:p>
    <w:p w:rsidR="00505700" w:rsidRPr="001E656F" w:rsidRDefault="00273E2A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П</w:t>
      </w:r>
      <w:r w:rsidR="008445B7" w:rsidRPr="001E656F">
        <w:rPr>
          <w:color w:val="auto"/>
          <w:szCs w:val="28"/>
        </w:rPr>
        <w:t xml:space="preserve">о материалам плановой </w:t>
      </w:r>
      <w:r w:rsidR="00AC1CF0" w:rsidRPr="004A0DA1">
        <w:rPr>
          <w:color w:val="auto"/>
          <w:szCs w:val="28"/>
        </w:rPr>
        <w:t xml:space="preserve">документарной </w:t>
      </w:r>
      <w:r w:rsidR="0061220A">
        <w:rPr>
          <w:color w:val="auto"/>
          <w:szCs w:val="28"/>
        </w:rPr>
        <w:t xml:space="preserve">проверки </w:t>
      </w:r>
      <w:r w:rsidR="005631BD" w:rsidRPr="005631BD">
        <w:rPr>
          <w:color w:val="auto"/>
          <w:szCs w:val="28"/>
        </w:rPr>
        <w:t>соблюдения законодательства о градостроительной деятельности,</w:t>
      </w:r>
      <w:r w:rsidR="007F4041">
        <w:rPr>
          <w:color w:val="auto"/>
          <w:szCs w:val="28"/>
        </w:rPr>
        <w:t xml:space="preserve"> </w:t>
      </w:r>
      <w:r w:rsidR="0061220A">
        <w:rPr>
          <w:color w:val="auto"/>
          <w:szCs w:val="28"/>
        </w:rPr>
        <w:t xml:space="preserve">а также эффективности </w:t>
      </w:r>
      <w:r w:rsidR="005631BD" w:rsidRPr="005631BD">
        <w:rPr>
          <w:color w:val="auto"/>
          <w:szCs w:val="28"/>
        </w:rPr>
        <w:t>и</w:t>
      </w:r>
      <w:r>
        <w:rPr>
          <w:color w:val="auto"/>
          <w:szCs w:val="28"/>
        </w:rPr>
        <w:t> </w:t>
      </w:r>
      <w:r w:rsidR="005631BD" w:rsidRPr="005631BD">
        <w:rPr>
          <w:color w:val="auto"/>
          <w:szCs w:val="28"/>
        </w:rPr>
        <w:t>качества осуще</w:t>
      </w:r>
      <w:r w:rsidR="005631BD">
        <w:rPr>
          <w:color w:val="auto"/>
          <w:szCs w:val="28"/>
        </w:rPr>
        <w:t xml:space="preserve">ствления </w:t>
      </w:r>
      <w:r w:rsidR="0061220A" w:rsidRPr="0061220A">
        <w:rPr>
          <w:color w:val="auto"/>
          <w:szCs w:val="28"/>
        </w:rPr>
        <w:t xml:space="preserve">органами государственной власти </w:t>
      </w:r>
      <w:r w:rsidR="000F5A00">
        <w:rPr>
          <w:szCs w:val="28"/>
        </w:rPr>
        <w:t>Омской</w:t>
      </w:r>
      <w:r w:rsidR="00FF51CA">
        <w:rPr>
          <w:szCs w:val="28"/>
        </w:rPr>
        <w:t xml:space="preserve"> области</w:t>
      </w:r>
      <w:r w:rsidR="0061220A" w:rsidRPr="0061220A">
        <w:rPr>
          <w:color w:val="auto"/>
          <w:szCs w:val="28"/>
        </w:rPr>
        <w:t xml:space="preserve"> переданных полномочий </w:t>
      </w:r>
      <w:r w:rsidR="005631BD" w:rsidRPr="005631BD">
        <w:rPr>
          <w:color w:val="auto"/>
          <w:szCs w:val="28"/>
        </w:rPr>
        <w:t xml:space="preserve">в области </w:t>
      </w:r>
      <w:r w:rsidR="00FE2DFF" w:rsidRPr="00CA380D">
        <w:rPr>
          <w:szCs w:val="28"/>
        </w:rPr>
        <w:t>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</w:t>
      </w:r>
      <w:r w:rsidR="00713D8F">
        <w:rPr>
          <w:color w:val="auto"/>
          <w:szCs w:val="28"/>
        </w:rPr>
        <w:t>,</w:t>
      </w:r>
      <w:r w:rsidR="008445B7" w:rsidRPr="001E656F">
        <w:rPr>
          <w:color w:val="auto"/>
          <w:szCs w:val="28"/>
        </w:rPr>
        <w:t xml:space="preserve"> проведенной Министерством строи</w:t>
      </w:r>
      <w:r w:rsidR="008C07D2" w:rsidRPr="001E656F">
        <w:rPr>
          <w:color w:val="auto"/>
          <w:szCs w:val="28"/>
        </w:rPr>
        <w:t>тельства и </w:t>
      </w:r>
      <w:r w:rsidR="008445B7" w:rsidRPr="001E656F">
        <w:rPr>
          <w:color w:val="auto"/>
          <w:szCs w:val="28"/>
        </w:rPr>
        <w:t>жилищно-ком</w:t>
      </w:r>
      <w:r w:rsidR="005C4556">
        <w:rPr>
          <w:color w:val="auto"/>
          <w:szCs w:val="28"/>
        </w:rPr>
        <w:t>мунального хозяйства Российской </w:t>
      </w:r>
      <w:r w:rsidR="005631BD">
        <w:rPr>
          <w:color w:val="auto"/>
          <w:szCs w:val="28"/>
        </w:rPr>
        <w:t>Федерации на </w:t>
      </w:r>
      <w:r w:rsidR="008445B7" w:rsidRPr="001E656F">
        <w:rPr>
          <w:color w:val="auto"/>
          <w:szCs w:val="28"/>
        </w:rPr>
        <w:t>основании:</w:t>
      </w:r>
    </w:p>
    <w:p w:rsidR="005631BD" w:rsidRPr="005631BD" w:rsidRDefault="005631BD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631BD">
        <w:rPr>
          <w:color w:val="auto"/>
          <w:szCs w:val="28"/>
        </w:rPr>
        <w:t>пункта 7.1 части 1 статьи 6, части 3 статьи 6.1, части 1 статьи 8.1 Градостроительного кодекса Российской Федерации;</w:t>
      </w:r>
    </w:p>
    <w:p w:rsidR="005631BD" w:rsidRPr="005631BD" w:rsidRDefault="005631BD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631BD">
        <w:rPr>
          <w:color w:val="auto"/>
          <w:szCs w:val="28"/>
        </w:rPr>
        <w:t>части 4 статьи 29.2 Федерального закона от</w:t>
      </w:r>
      <w:r w:rsidR="00D876A1">
        <w:rPr>
          <w:color w:val="auto"/>
          <w:szCs w:val="28"/>
        </w:rPr>
        <w:t> 6 октября</w:t>
      </w:r>
      <w:r w:rsidR="00D876A1">
        <w:rPr>
          <w:color w:val="auto"/>
          <w:szCs w:val="28"/>
          <w:lang w:val="en-US"/>
        </w:rPr>
        <w:t> </w:t>
      </w:r>
      <w:r w:rsidR="00D876A1">
        <w:rPr>
          <w:color w:val="auto"/>
          <w:szCs w:val="28"/>
        </w:rPr>
        <w:t>1999 </w:t>
      </w:r>
      <w:r>
        <w:rPr>
          <w:color w:val="auto"/>
          <w:szCs w:val="28"/>
        </w:rPr>
        <w:t>г. № 184-ФЗ «Об </w:t>
      </w:r>
      <w:r w:rsidRPr="005631BD">
        <w:rPr>
          <w:color w:val="auto"/>
          <w:szCs w:val="28"/>
        </w:rPr>
        <w:t>общих принципах организации закон</w:t>
      </w:r>
      <w:r>
        <w:rPr>
          <w:color w:val="auto"/>
          <w:szCs w:val="28"/>
        </w:rPr>
        <w:t>одательных (представительных) и </w:t>
      </w:r>
      <w:r w:rsidRPr="005631BD">
        <w:rPr>
          <w:color w:val="auto"/>
          <w:szCs w:val="28"/>
        </w:rPr>
        <w:t>исполнительных органов государствен</w:t>
      </w:r>
      <w:r>
        <w:rPr>
          <w:color w:val="auto"/>
          <w:szCs w:val="28"/>
        </w:rPr>
        <w:t>ной власти субъектов Российской </w:t>
      </w:r>
      <w:r w:rsidRPr="005631BD">
        <w:rPr>
          <w:color w:val="auto"/>
          <w:szCs w:val="28"/>
        </w:rPr>
        <w:t>Федерации»;</w:t>
      </w:r>
    </w:p>
    <w:p w:rsidR="00843363" w:rsidRPr="001E656F" w:rsidRDefault="000F5A00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>
        <w:rPr>
          <w:szCs w:val="28"/>
        </w:rPr>
        <w:t xml:space="preserve">приказа Министерства строительства и жилищно-коммунального хозяйства Российской Федерации от </w:t>
      </w:r>
      <w:r w:rsidRPr="00EF24BC">
        <w:rPr>
          <w:szCs w:val="28"/>
        </w:rPr>
        <w:t>8</w:t>
      </w:r>
      <w:r>
        <w:rPr>
          <w:szCs w:val="28"/>
        </w:rPr>
        <w:t xml:space="preserve"> октября 2020 г. № 600/</w:t>
      </w:r>
      <w:proofErr w:type="spellStart"/>
      <w:r>
        <w:rPr>
          <w:szCs w:val="28"/>
        </w:rPr>
        <w:t>пр</w:t>
      </w:r>
      <w:proofErr w:type="spellEnd"/>
      <w:r>
        <w:rPr>
          <w:szCs w:val="28"/>
        </w:rPr>
        <w:t xml:space="preserve"> «О проведении плановой документарной п</w:t>
      </w:r>
      <w:r w:rsidRPr="007F1680">
        <w:rPr>
          <w:szCs w:val="28"/>
        </w:rPr>
        <w:t xml:space="preserve">роверки соблюдения органами государственной власти </w:t>
      </w:r>
      <w:r>
        <w:rPr>
          <w:szCs w:val="28"/>
        </w:rPr>
        <w:t>Омской области</w:t>
      </w:r>
      <w:r w:rsidRPr="007F1680">
        <w:rPr>
          <w:szCs w:val="28"/>
        </w:rPr>
        <w:t xml:space="preserve"> законодательства о градостроительной деятельности</w:t>
      </w:r>
      <w:r>
        <w:rPr>
          <w:szCs w:val="28"/>
        </w:rPr>
        <w:t>»</w:t>
      </w:r>
      <w:r w:rsidR="00FA7000">
        <w:rPr>
          <w:color w:val="auto"/>
          <w:szCs w:val="28"/>
        </w:rPr>
        <w:t>.</w:t>
      </w:r>
    </w:p>
    <w:p w:rsidR="00843363" w:rsidRPr="001E656F" w:rsidRDefault="00843363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</w:p>
    <w:p w:rsidR="00505700" w:rsidRDefault="008445B7" w:rsidP="00CD402C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1E656F">
        <w:rPr>
          <w:color w:val="auto"/>
          <w:szCs w:val="28"/>
        </w:rPr>
        <w:t>В ходе проверки установлено: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 xml:space="preserve">1. В нарушение пункта 36 Положения об организации и проведении государственной экспертизы проектной документации и результатов инженерных изысканий, утвержденного постановлением Правительства Российской Федерации </w:t>
      </w:r>
      <w:r w:rsidRPr="0057568A">
        <w:rPr>
          <w:color w:val="auto"/>
          <w:szCs w:val="28"/>
        </w:rPr>
        <w:lastRenderedPageBreak/>
        <w:t>от</w:t>
      </w:r>
      <w:r w:rsidR="00273E2A">
        <w:rPr>
          <w:color w:val="auto"/>
          <w:szCs w:val="28"/>
        </w:rPr>
        <w:t> </w:t>
      </w:r>
      <w:r w:rsidRPr="0057568A">
        <w:rPr>
          <w:color w:val="auto"/>
          <w:szCs w:val="28"/>
        </w:rPr>
        <w:t>5 марта 2007 г. № 145 (далее – Положение № 145) и подпункта 4 пункта 13 Требований к составу, содержанию и порядку оформления заключения государственной экспертизы проектной документации и (или) результатов инженерных изысканий», утвержденных приказом Минстроя России от 8 июня 2018</w:t>
      </w:r>
      <w:r w:rsidR="00273E2A">
        <w:rPr>
          <w:color w:val="auto"/>
          <w:szCs w:val="28"/>
        </w:rPr>
        <w:t> </w:t>
      </w:r>
      <w:r w:rsidRPr="0057568A">
        <w:rPr>
          <w:color w:val="auto"/>
          <w:szCs w:val="28"/>
        </w:rPr>
        <w:t>г. № 341/</w:t>
      </w:r>
      <w:proofErr w:type="spellStart"/>
      <w:r w:rsidRPr="0057568A">
        <w:rPr>
          <w:color w:val="auto"/>
          <w:szCs w:val="28"/>
        </w:rPr>
        <w:t>пр</w:t>
      </w:r>
      <w:proofErr w:type="spellEnd"/>
      <w:r w:rsidRPr="0057568A">
        <w:rPr>
          <w:color w:val="auto"/>
          <w:szCs w:val="28"/>
        </w:rPr>
        <w:t xml:space="preserve"> (далее – Приказ № 341/</w:t>
      </w:r>
      <w:proofErr w:type="spellStart"/>
      <w:r w:rsidRPr="0057568A">
        <w:rPr>
          <w:color w:val="auto"/>
          <w:szCs w:val="28"/>
        </w:rPr>
        <w:t>пр</w:t>
      </w:r>
      <w:proofErr w:type="spellEnd"/>
      <w:r w:rsidRPr="0057568A">
        <w:rPr>
          <w:color w:val="auto"/>
          <w:szCs w:val="28"/>
        </w:rPr>
        <w:t xml:space="preserve">), в положительном экспертном заключении № 55-1-1-3-000547-2020 от 15 января 2020 г. «Автозаправочная станция № 816» не представлены эксперты по следующим направлениям деятельности: 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«1.1. Инженерно-геодезические изыскания»;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«1.3. Инженерно-гидрометеорологические изыскания»;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«1.4. Инженерно-экологические изыскания»;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«2.1.2. Объемно-планировочные и архитектурные решения»;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«2.2.2. Теплоснабжение, вентиляция и кондиционирование»;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«2.3.2. Системы автоматизации, связи и сигнализации»;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«2.4.1. Охрана окружающей среды»;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«2.4.2. Санитарно-эпидемиологическая безопасность»;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«4.3. Объекты топливно-энергетического комплекса»;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«4.5. Инженерно-технические мероприятия ГО и ЧС».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 xml:space="preserve">2. </w:t>
      </w:r>
      <w:r w:rsidRPr="0057568A">
        <w:rPr>
          <w:color w:val="auto"/>
          <w:szCs w:val="28"/>
        </w:rPr>
        <w:t>В нарушение пункта 36 Положения № 145 и подпункта 4 пункта 13 Приказа № 341/</w:t>
      </w:r>
      <w:proofErr w:type="spellStart"/>
      <w:r w:rsidRPr="0057568A">
        <w:rPr>
          <w:color w:val="auto"/>
          <w:szCs w:val="28"/>
        </w:rPr>
        <w:t>пр</w:t>
      </w:r>
      <w:proofErr w:type="spellEnd"/>
      <w:r w:rsidRPr="0057568A">
        <w:rPr>
          <w:color w:val="auto"/>
          <w:szCs w:val="28"/>
        </w:rPr>
        <w:t>, в положительном экспертном заклю</w:t>
      </w:r>
      <w:r w:rsidR="00273E2A">
        <w:rPr>
          <w:color w:val="auto"/>
          <w:szCs w:val="28"/>
        </w:rPr>
        <w:t>чении № 55-1-1-3-004627-2020 от 21 </w:t>
      </w:r>
      <w:r w:rsidRPr="0057568A">
        <w:rPr>
          <w:color w:val="auto"/>
          <w:szCs w:val="28"/>
        </w:rPr>
        <w:t>февраля 2020 г. «Крытый каток с искусственным льдом» не представлены эксперты по следующим направлениям деятельности: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«1.1. Инженерно-геодезические изыскания»;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«1.3. Инженерно-гидрометеорологические изыскания»;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«1.4. Инженерно-экологические изыскания»;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«2.1.1. Схемы планировочной организации земельных участков»;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«2.2.2. Теплоснабжение, вентиляция и кондиционирование»;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«2.3.2. Системы автоматизации, связи и сигнализации»;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«2.4.1. Охрана окружающей среды»;</w:t>
      </w:r>
    </w:p>
    <w:p w:rsidR="0057568A" w:rsidRPr="0057568A" w:rsidRDefault="0057568A" w:rsidP="0057568A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57568A">
        <w:rPr>
          <w:color w:val="auto"/>
          <w:szCs w:val="28"/>
        </w:rPr>
        <w:t>«2.4.2. Санитарно-эпидемиологическая безопасность».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3. В нарушение пункта 36 Положения № 145 и подпункта 4 пункта 13 Приказа № 341/</w:t>
      </w:r>
      <w:proofErr w:type="spellStart"/>
      <w:r w:rsidRPr="009C0AE4">
        <w:rPr>
          <w:color w:val="auto"/>
          <w:szCs w:val="28"/>
        </w:rPr>
        <w:t>пр</w:t>
      </w:r>
      <w:proofErr w:type="spellEnd"/>
      <w:r w:rsidRPr="009C0AE4">
        <w:rPr>
          <w:color w:val="auto"/>
          <w:szCs w:val="28"/>
        </w:rPr>
        <w:t>, в положительном экспертном заключении № 55-1-1-3-008173-2020 от</w:t>
      </w:r>
      <w:r>
        <w:rPr>
          <w:color w:val="auto"/>
          <w:szCs w:val="28"/>
        </w:rPr>
        <w:t> </w:t>
      </w:r>
      <w:r w:rsidRPr="009C0AE4">
        <w:rPr>
          <w:color w:val="auto"/>
          <w:szCs w:val="28"/>
        </w:rPr>
        <w:t>23</w:t>
      </w:r>
      <w:r>
        <w:rPr>
          <w:color w:val="auto"/>
          <w:szCs w:val="28"/>
        </w:rPr>
        <w:t> </w:t>
      </w:r>
      <w:r w:rsidRPr="009C0AE4">
        <w:rPr>
          <w:color w:val="auto"/>
          <w:szCs w:val="28"/>
        </w:rPr>
        <w:t xml:space="preserve">марта 2020 г. «Строительство </w:t>
      </w:r>
      <w:proofErr w:type="spellStart"/>
      <w:r w:rsidRPr="009C0AE4">
        <w:rPr>
          <w:color w:val="auto"/>
          <w:szCs w:val="28"/>
        </w:rPr>
        <w:t>блочно</w:t>
      </w:r>
      <w:proofErr w:type="spellEnd"/>
      <w:r w:rsidRPr="009C0AE4">
        <w:rPr>
          <w:color w:val="auto"/>
          <w:szCs w:val="28"/>
        </w:rPr>
        <w:t>-модульной котельной» не представлены эксперты по следующим направлениям деятельности: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«1.1. Инженерно-геодезические изыскания»;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«1.3. Инженерно-гидрометеорологические изыскания»;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«1.4. Инженерно-экологические изыскания»;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«2.1.1. Схемы планировочной организации земельных участков»;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«2.2.2. Теплоснабжение, вентиляция и кондиционирование»;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«2.2.3. Системы газоснабжения»;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«2.3.2. Системы автоматизации, связи и сигнализации»;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«2.4.1. Охрана окружающей среды»;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«2.5. Пожарная безопасность»;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«4.3. Объекты топливно-энергетического комплекса»;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«4.5. Инженерно-технические мероприятия ГО и ЧС»;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«5.2.9. Промышленная безопасность опасных производственных объектов».</w:t>
      </w:r>
    </w:p>
    <w:p w:rsidR="009C0AE4" w:rsidRPr="009C0AE4" w:rsidRDefault="00FA497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lastRenderedPageBreak/>
        <w:t xml:space="preserve">4. </w:t>
      </w:r>
      <w:r w:rsidR="009C0AE4" w:rsidRPr="009C0AE4">
        <w:rPr>
          <w:color w:val="auto"/>
          <w:szCs w:val="28"/>
        </w:rPr>
        <w:t>В нарушение пункта 36 Положения № 145 и подпункта 4 пункта 13 Приказа №</w:t>
      </w:r>
      <w:r w:rsidR="009C0AE4">
        <w:rPr>
          <w:color w:val="auto"/>
          <w:szCs w:val="28"/>
        </w:rPr>
        <w:t> </w:t>
      </w:r>
      <w:r w:rsidR="009C0AE4" w:rsidRPr="009C0AE4">
        <w:rPr>
          <w:color w:val="auto"/>
          <w:szCs w:val="28"/>
        </w:rPr>
        <w:t>341/</w:t>
      </w:r>
      <w:proofErr w:type="spellStart"/>
      <w:r w:rsidR="009C0AE4" w:rsidRPr="009C0AE4">
        <w:rPr>
          <w:color w:val="auto"/>
          <w:szCs w:val="28"/>
        </w:rPr>
        <w:t>пр</w:t>
      </w:r>
      <w:proofErr w:type="spellEnd"/>
      <w:r w:rsidR="009C0AE4" w:rsidRPr="009C0AE4">
        <w:rPr>
          <w:color w:val="auto"/>
          <w:szCs w:val="28"/>
        </w:rPr>
        <w:t xml:space="preserve">, в </w:t>
      </w:r>
      <w:r w:rsidR="009C0AE4">
        <w:rPr>
          <w:color w:val="auto"/>
          <w:szCs w:val="28"/>
        </w:rPr>
        <w:t xml:space="preserve">положительном </w:t>
      </w:r>
      <w:r w:rsidR="009C0AE4" w:rsidRPr="009C0AE4">
        <w:rPr>
          <w:color w:val="auto"/>
          <w:szCs w:val="28"/>
        </w:rPr>
        <w:t>экспертном заключении № 55-1-1-3-016013-2019 от</w:t>
      </w:r>
      <w:r>
        <w:rPr>
          <w:color w:val="auto"/>
          <w:szCs w:val="28"/>
        </w:rPr>
        <w:t> </w:t>
      </w:r>
      <w:r w:rsidR="009C0AE4" w:rsidRPr="009C0AE4">
        <w:rPr>
          <w:color w:val="auto"/>
          <w:szCs w:val="28"/>
        </w:rPr>
        <w:t>27</w:t>
      </w:r>
      <w:r>
        <w:rPr>
          <w:color w:val="auto"/>
          <w:szCs w:val="28"/>
        </w:rPr>
        <w:t> </w:t>
      </w:r>
      <w:r w:rsidR="009C0AE4" w:rsidRPr="009C0AE4">
        <w:rPr>
          <w:color w:val="auto"/>
          <w:szCs w:val="28"/>
        </w:rPr>
        <w:t>июня 2019 г.</w:t>
      </w:r>
      <w:r w:rsidR="009C0AE4">
        <w:rPr>
          <w:color w:val="auto"/>
          <w:szCs w:val="28"/>
        </w:rPr>
        <w:t xml:space="preserve"> </w:t>
      </w:r>
      <w:r w:rsidR="009C0AE4" w:rsidRPr="009C0AE4">
        <w:rPr>
          <w:color w:val="auto"/>
          <w:szCs w:val="28"/>
        </w:rPr>
        <w:t>не представлены эксперты по следующим направлениям деятельности: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«1.1. Инженерно-геодезические изыскания»;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«1.2. Инженерно-геологические изыскания»;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«1.3. Инженерно-гидрометеорологические изыскания»;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«1.4. Инженерно-экологические изыскания»;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«2.2.2. Теплоснабжение, вентиляция и кондиционирование»;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«2.3.2. Системы автоматизации, связи и сигнализации»;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«2.5. Пожарная безопасность»;</w:t>
      </w:r>
    </w:p>
    <w:p w:rsidR="009C0AE4" w:rsidRPr="009C0AE4" w:rsidRDefault="009C0AE4" w:rsidP="009C0AE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9C0AE4">
        <w:rPr>
          <w:color w:val="auto"/>
          <w:szCs w:val="28"/>
        </w:rPr>
        <w:t>«63. Объекты социально-культурного назначения».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5. В нарушение пункта 36 Положения № 145 и подпункта 4 пункта 13 Приказа № 341/</w:t>
      </w:r>
      <w:proofErr w:type="spellStart"/>
      <w:r w:rsidRPr="00FA4974">
        <w:rPr>
          <w:color w:val="auto"/>
          <w:szCs w:val="28"/>
        </w:rPr>
        <w:t>пр</w:t>
      </w:r>
      <w:proofErr w:type="spellEnd"/>
      <w:r w:rsidRPr="00FA4974">
        <w:rPr>
          <w:color w:val="auto"/>
          <w:szCs w:val="28"/>
        </w:rPr>
        <w:t>, в положительном экспертном заключении № 55-1-1-3-030949-2020 от</w:t>
      </w:r>
      <w:r w:rsidR="00ED3151">
        <w:rPr>
          <w:color w:val="auto"/>
          <w:szCs w:val="28"/>
        </w:rPr>
        <w:t> </w:t>
      </w:r>
      <w:r w:rsidRPr="00FA4974">
        <w:rPr>
          <w:color w:val="auto"/>
          <w:szCs w:val="28"/>
        </w:rPr>
        <w:t>14</w:t>
      </w:r>
      <w:r w:rsidR="00ED3151">
        <w:rPr>
          <w:color w:val="auto"/>
          <w:szCs w:val="28"/>
        </w:rPr>
        <w:t> </w:t>
      </w:r>
      <w:r w:rsidRPr="00FA4974">
        <w:rPr>
          <w:color w:val="auto"/>
          <w:szCs w:val="28"/>
        </w:rPr>
        <w:t>июля 2020 г. «Строительство общеобразовательной школы» не представлены эксперты по следующим направлениям деятельности: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«1.1. Инженерно-геодезические изыскания»;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«1.3. Инженерно-гидрометеорологические изыскания»;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«1.4. Инженерно-экологические изыскания»;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«2.1.2. Объемно-планировочные и архитектурные решения»;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«2.1.3. Конструктивные решения»;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«2.2.2. Теплоснабжение, вентиляция и кондиционирование»;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«2.3.2. Системы автоматизации, связи и сигнализации»;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«2.4.1. Охрана окружающей среды»;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«2.5. Пожарная безопасность»;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«63. Объекты социально-культурного назначения».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6. В нарушение пункта 36 Положения № 145 и подпункта 4 пункта 13 Приказа № 341/</w:t>
      </w:r>
      <w:proofErr w:type="spellStart"/>
      <w:r w:rsidRPr="00FA4974">
        <w:rPr>
          <w:color w:val="auto"/>
          <w:szCs w:val="28"/>
        </w:rPr>
        <w:t>пр</w:t>
      </w:r>
      <w:proofErr w:type="spellEnd"/>
      <w:r w:rsidRPr="00FA4974">
        <w:rPr>
          <w:color w:val="auto"/>
          <w:szCs w:val="28"/>
        </w:rPr>
        <w:t xml:space="preserve">, в положительном экспертном заключении № 55-1-1-3-036232-2020 от 5 августа 2020 г. «Строительство детского сада в </w:t>
      </w:r>
      <w:proofErr w:type="spellStart"/>
      <w:r w:rsidRPr="00FA4974">
        <w:rPr>
          <w:color w:val="auto"/>
          <w:szCs w:val="28"/>
        </w:rPr>
        <w:t>р.п</w:t>
      </w:r>
      <w:proofErr w:type="spellEnd"/>
      <w:r w:rsidRPr="00FA4974">
        <w:rPr>
          <w:color w:val="auto"/>
          <w:szCs w:val="28"/>
        </w:rPr>
        <w:t xml:space="preserve">. Большеречье </w:t>
      </w:r>
      <w:proofErr w:type="spellStart"/>
      <w:r w:rsidRPr="00FA4974">
        <w:rPr>
          <w:color w:val="auto"/>
          <w:szCs w:val="28"/>
        </w:rPr>
        <w:t>Большереченского</w:t>
      </w:r>
      <w:proofErr w:type="spellEnd"/>
      <w:r w:rsidRPr="00FA4974">
        <w:rPr>
          <w:color w:val="auto"/>
          <w:szCs w:val="28"/>
        </w:rPr>
        <w:t xml:space="preserve"> района Омской </w:t>
      </w:r>
      <w:proofErr w:type="spellStart"/>
      <w:proofErr w:type="gramStart"/>
      <w:r w:rsidRPr="00FA4974">
        <w:rPr>
          <w:color w:val="auto"/>
          <w:szCs w:val="28"/>
        </w:rPr>
        <w:t>области»не</w:t>
      </w:r>
      <w:proofErr w:type="spellEnd"/>
      <w:proofErr w:type="gramEnd"/>
      <w:r w:rsidRPr="00FA4974">
        <w:rPr>
          <w:color w:val="auto"/>
          <w:szCs w:val="28"/>
        </w:rPr>
        <w:t xml:space="preserve"> представлены эксперты по следующим направлениям деятельности: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«1.1. Инженерно-геодезические изыскания»;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«1.3. Инженерно-гидрометеорологические изыскания»;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«1.4. Инженерно-экологические изыскания»;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«2.1.4. Организация строительства»;</w:t>
      </w:r>
    </w:p>
    <w:p w:rsidR="00FA4974" w:rsidRPr="00E712E9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«2.2.2. Теплоснабжение, вентиляция и кондиционирование»;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«2.3.1. Электроснабжение и электропотребление;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«2.3.2. Системы автоматизации, связи и сигнализации»;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«2.4.1. Охрана окружающей среды»;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«2.5. Пожарная безопасность»;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«63. Объекты социально-культурного назначения».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7. В нарушение пункта 36 Положения № 145 и подпункта 4 пункта 13 Приказа № 341/</w:t>
      </w:r>
      <w:proofErr w:type="spellStart"/>
      <w:r w:rsidRPr="00FA4974">
        <w:rPr>
          <w:color w:val="auto"/>
          <w:szCs w:val="28"/>
        </w:rPr>
        <w:t>пр</w:t>
      </w:r>
      <w:proofErr w:type="spellEnd"/>
      <w:r w:rsidRPr="00FA4974">
        <w:rPr>
          <w:color w:val="auto"/>
          <w:szCs w:val="28"/>
        </w:rPr>
        <w:t>, в положительном экспертном заключении № 55-1-1-3-051377-2020 от 14 октября 2020</w:t>
      </w:r>
      <w:r w:rsidR="00ED3151">
        <w:rPr>
          <w:color w:val="auto"/>
          <w:szCs w:val="28"/>
        </w:rPr>
        <w:t> </w:t>
      </w:r>
      <w:r w:rsidRPr="00FA4974">
        <w:rPr>
          <w:color w:val="auto"/>
          <w:szCs w:val="28"/>
        </w:rPr>
        <w:t xml:space="preserve">г. «Газопровод межпоселковый </w:t>
      </w:r>
      <w:proofErr w:type="spellStart"/>
      <w:r w:rsidRPr="00FA4974">
        <w:rPr>
          <w:color w:val="auto"/>
          <w:szCs w:val="28"/>
        </w:rPr>
        <w:t>р.п</w:t>
      </w:r>
      <w:proofErr w:type="spellEnd"/>
      <w:r w:rsidRPr="00FA4974">
        <w:rPr>
          <w:color w:val="auto"/>
          <w:szCs w:val="28"/>
        </w:rPr>
        <w:t xml:space="preserve">. Большеречье – д. </w:t>
      </w:r>
      <w:proofErr w:type="spellStart"/>
      <w:r w:rsidRPr="00FA4974">
        <w:rPr>
          <w:color w:val="auto"/>
          <w:szCs w:val="28"/>
        </w:rPr>
        <w:t>Осихино</w:t>
      </w:r>
      <w:proofErr w:type="spellEnd"/>
      <w:r w:rsidRPr="00FA4974">
        <w:rPr>
          <w:color w:val="auto"/>
          <w:szCs w:val="28"/>
        </w:rPr>
        <w:t xml:space="preserve"> </w:t>
      </w:r>
      <w:r w:rsidRPr="00FA4974">
        <w:rPr>
          <w:color w:val="auto"/>
          <w:szCs w:val="28"/>
        </w:rPr>
        <w:lastRenderedPageBreak/>
        <w:t xml:space="preserve">(попутно) – с. </w:t>
      </w:r>
      <w:proofErr w:type="spellStart"/>
      <w:r w:rsidRPr="00FA4974">
        <w:rPr>
          <w:color w:val="auto"/>
          <w:szCs w:val="28"/>
        </w:rPr>
        <w:t>Курносово</w:t>
      </w:r>
      <w:proofErr w:type="spellEnd"/>
      <w:r w:rsidRPr="00FA4974">
        <w:rPr>
          <w:color w:val="auto"/>
          <w:szCs w:val="28"/>
        </w:rPr>
        <w:t xml:space="preserve"> с отводом на д. </w:t>
      </w:r>
      <w:proofErr w:type="spellStart"/>
      <w:r w:rsidRPr="00FA4974">
        <w:rPr>
          <w:color w:val="auto"/>
          <w:szCs w:val="28"/>
        </w:rPr>
        <w:t>Криводаново</w:t>
      </w:r>
      <w:proofErr w:type="spellEnd"/>
      <w:r w:rsidRPr="00FA4974">
        <w:rPr>
          <w:color w:val="auto"/>
          <w:szCs w:val="28"/>
        </w:rPr>
        <w:t>» не представлены эксперты по следующим направлениям деятельности: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«1.1. Инженерно-геодезические изыскания»;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«1.4. Инженерно-экологические изыскания»;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«2.1.1. Схемы планировочной организации земельных участков»;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«2.3.2. Системы автоматизации, связи и сигнализации»;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«2.5. Пожарная безопасность»;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«4.3. Объекты топливно-энергетического комплекса»;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«4.5. Инженерно-технические мероприятия ГО и ЧС»;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«5.2.9. Промышленная безопасность опасных производственных объектов».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8. В нарушение пункта 36 Положения № 145 и подпункта 4 пункта 13 Приказа № 341/</w:t>
      </w:r>
      <w:proofErr w:type="spellStart"/>
      <w:r w:rsidRPr="00FA4974">
        <w:rPr>
          <w:color w:val="auto"/>
          <w:szCs w:val="28"/>
        </w:rPr>
        <w:t>пр</w:t>
      </w:r>
      <w:proofErr w:type="spellEnd"/>
      <w:r w:rsidRPr="00FA4974">
        <w:rPr>
          <w:color w:val="auto"/>
          <w:szCs w:val="28"/>
        </w:rPr>
        <w:t xml:space="preserve">, в отрицательном экспертном заключении </w:t>
      </w:r>
      <w:r w:rsidRPr="00E712E9">
        <w:rPr>
          <w:color w:val="auto"/>
          <w:szCs w:val="28"/>
        </w:rPr>
        <w:t>№ 55-1-2-3-002606-2020 от</w:t>
      </w:r>
      <w:r w:rsidRPr="00FA4974">
        <w:rPr>
          <w:color w:val="auto"/>
          <w:szCs w:val="28"/>
        </w:rPr>
        <w:t> </w:t>
      </w:r>
      <w:r w:rsidRPr="00E712E9">
        <w:rPr>
          <w:color w:val="auto"/>
          <w:szCs w:val="28"/>
        </w:rPr>
        <w:t>04</w:t>
      </w:r>
      <w:r w:rsidRPr="00FA4974">
        <w:rPr>
          <w:color w:val="auto"/>
          <w:szCs w:val="28"/>
        </w:rPr>
        <w:t> </w:t>
      </w:r>
      <w:r w:rsidRPr="00E712E9">
        <w:rPr>
          <w:color w:val="auto"/>
          <w:szCs w:val="28"/>
        </w:rPr>
        <w:t xml:space="preserve">февраля 2020 г. «Строительство мусоросортировочного комплекса твердых коммунальных отходов в </w:t>
      </w:r>
      <w:proofErr w:type="spellStart"/>
      <w:r w:rsidRPr="00E712E9">
        <w:rPr>
          <w:color w:val="auto"/>
          <w:szCs w:val="28"/>
        </w:rPr>
        <w:t>Кормиловском</w:t>
      </w:r>
      <w:proofErr w:type="spellEnd"/>
      <w:r w:rsidRPr="00E712E9">
        <w:rPr>
          <w:color w:val="auto"/>
          <w:szCs w:val="28"/>
        </w:rPr>
        <w:t xml:space="preserve"> муниципальном районе Омской области»</w:t>
      </w:r>
      <w:r w:rsidRPr="00FA4974">
        <w:rPr>
          <w:color w:val="auto"/>
          <w:szCs w:val="28"/>
        </w:rPr>
        <w:t xml:space="preserve"> не</w:t>
      </w:r>
      <w:r w:rsidR="00ED3151">
        <w:rPr>
          <w:color w:val="auto"/>
          <w:szCs w:val="28"/>
        </w:rPr>
        <w:t> </w:t>
      </w:r>
      <w:r w:rsidRPr="00FA4974">
        <w:rPr>
          <w:color w:val="auto"/>
          <w:szCs w:val="28"/>
        </w:rPr>
        <w:t>представлены эксперты по следующим направлениям деятельности: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«1.1. Инженерно-геодезические изыскания»;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«1.4. Инженерно-экологические изыскания»;</w:t>
      </w:r>
    </w:p>
    <w:p w:rsidR="00FA4974" w:rsidRPr="00E712E9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«2.2.2. Теплоснабжение, вентиляция и кондиционирование»;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«2.3.2. Системы автоматизации, связи и сигнализации»;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«4.3. Объекты топливно-энергетического комплекса»;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«4.5. Инженерно-технические мероприятия ГО и ЧС»;</w:t>
      </w:r>
    </w:p>
    <w:p w:rsidR="00FA4974" w:rsidRPr="00FA4974" w:rsidRDefault="00FA4974" w:rsidP="00FA4974">
      <w:pPr>
        <w:tabs>
          <w:tab w:val="left" w:pos="1134"/>
        </w:tabs>
        <w:spacing w:after="0" w:line="240" w:lineRule="auto"/>
        <w:ind w:left="0" w:firstLine="709"/>
        <w:rPr>
          <w:color w:val="auto"/>
          <w:szCs w:val="28"/>
        </w:rPr>
      </w:pPr>
      <w:r w:rsidRPr="00FA4974">
        <w:rPr>
          <w:color w:val="auto"/>
          <w:szCs w:val="28"/>
        </w:rPr>
        <w:t>«61. Объекты обезвреживания и захоронения отходов I-V классов опасности».</w:t>
      </w:r>
    </w:p>
    <w:p w:rsidR="002C68C1" w:rsidRDefault="002C68C1" w:rsidP="002C68C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D25319">
        <w:rPr>
          <w:rFonts w:ascii="Times New Roman" w:hAnsi="Times New Roman" w:cs="Times New Roman"/>
          <w:sz w:val="28"/>
          <w:szCs w:val="28"/>
        </w:rPr>
        <w:t>В соответствии с подпунктами «г» и «е» пункта 13 Положения № 145 для проведения государственной экспертизы представляется проектная документация и результаты инженерных изысканий в соответствии 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25319">
        <w:rPr>
          <w:rFonts w:ascii="Times New Roman" w:hAnsi="Times New Roman" w:cs="Times New Roman"/>
          <w:sz w:val="28"/>
          <w:szCs w:val="28"/>
        </w:rPr>
        <w:t xml:space="preserve">требованиями, установленными законодательством Российской Федерации. </w:t>
      </w:r>
    </w:p>
    <w:p w:rsidR="002C68C1" w:rsidRPr="006A5892" w:rsidRDefault="002C68C1" w:rsidP="002C68C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Pr="00D25319">
        <w:rPr>
          <w:rFonts w:ascii="Times New Roman" w:hAnsi="Times New Roman" w:cs="Times New Roman"/>
          <w:sz w:val="28"/>
          <w:szCs w:val="28"/>
        </w:rPr>
        <w:t xml:space="preserve">подпункта «е» пункта 13 Положения № 145 </w:t>
      </w:r>
      <w:r>
        <w:rPr>
          <w:rFonts w:ascii="Times New Roman" w:hAnsi="Times New Roman" w:cs="Times New Roman"/>
          <w:sz w:val="28"/>
          <w:szCs w:val="28"/>
        </w:rPr>
        <w:t xml:space="preserve">в экспертном заключении </w:t>
      </w:r>
      <w:r w:rsidR="00ED3151" w:rsidRPr="00275791">
        <w:rPr>
          <w:rFonts w:ascii="Times New Roman" w:hAnsi="Times New Roman" w:cs="Times New Roman"/>
          <w:sz w:val="28"/>
          <w:szCs w:val="28"/>
        </w:rPr>
        <w:t>№ 55-1-1-3-000547-2020 от</w:t>
      </w:r>
      <w:r w:rsidR="00ED3151">
        <w:rPr>
          <w:rFonts w:ascii="Times New Roman" w:hAnsi="Times New Roman" w:cs="Times New Roman"/>
          <w:sz w:val="28"/>
          <w:szCs w:val="28"/>
        </w:rPr>
        <w:t> </w:t>
      </w:r>
      <w:r w:rsidR="00ED3151" w:rsidRPr="00275791">
        <w:rPr>
          <w:rFonts w:ascii="Times New Roman" w:hAnsi="Times New Roman" w:cs="Times New Roman"/>
          <w:sz w:val="28"/>
          <w:szCs w:val="28"/>
        </w:rPr>
        <w:t>15</w:t>
      </w:r>
      <w:r w:rsidR="00ED3151">
        <w:rPr>
          <w:rFonts w:ascii="Times New Roman" w:hAnsi="Times New Roman" w:cs="Times New Roman"/>
          <w:sz w:val="28"/>
          <w:szCs w:val="28"/>
        </w:rPr>
        <w:t> </w:t>
      </w:r>
      <w:r w:rsidR="00ED3151" w:rsidRPr="00275791">
        <w:rPr>
          <w:rFonts w:ascii="Times New Roman" w:hAnsi="Times New Roman" w:cs="Times New Roman"/>
          <w:sz w:val="28"/>
          <w:szCs w:val="28"/>
        </w:rPr>
        <w:t>января</w:t>
      </w:r>
      <w:r w:rsidR="00ED3151">
        <w:rPr>
          <w:rFonts w:ascii="Times New Roman" w:hAnsi="Times New Roman" w:cs="Times New Roman"/>
          <w:sz w:val="28"/>
          <w:szCs w:val="28"/>
        </w:rPr>
        <w:t> </w:t>
      </w:r>
      <w:r w:rsidR="00ED3151" w:rsidRPr="00275791">
        <w:rPr>
          <w:rFonts w:ascii="Times New Roman" w:hAnsi="Times New Roman" w:cs="Times New Roman"/>
          <w:sz w:val="28"/>
          <w:szCs w:val="28"/>
        </w:rPr>
        <w:t>2020</w:t>
      </w:r>
      <w:r w:rsidR="00ED3151">
        <w:rPr>
          <w:rFonts w:ascii="Times New Roman" w:hAnsi="Times New Roman" w:cs="Times New Roman"/>
          <w:sz w:val="28"/>
          <w:szCs w:val="28"/>
        </w:rPr>
        <w:t> </w:t>
      </w:r>
      <w:r w:rsidR="00ED3151" w:rsidRPr="00275791">
        <w:rPr>
          <w:rFonts w:ascii="Times New Roman" w:hAnsi="Times New Roman" w:cs="Times New Roman"/>
          <w:sz w:val="28"/>
          <w:szCs w:val="28"/>
        </w:rPr>
        <w:t>г. «Автозаправочная станция № 816»</w:t>
      </w:r>
      <w:r w:rsidR="00ED3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отсутствуют сведения о </w:t>
      </w:r>
      <w:r w:rsidRPr="00D168B6">
        <w:rPr>
          <w:rFonts w:ascii="Times New Roman" w:hAnsi="Times New Roman" w:cs="Times New Roman"/>
          <w:sz w:val="28"/>
          <w:szCs w:val="28"/>
        </w:rPr>
        <w:t xml:space="preserve">выполнении </w:t>
      </w:r>
      <w:r w:rsidRPr="008A45D6">
        <w:rPr>
          <w:rFonts w:ascii="Times New Roman" w:hAnsi="Times New Roman" w:cs="Times New Roman"/>
          <w:sz w:val="28"/>
          <w:szCs w:val="28"/>
        </w:rPr>
        <w:t>инженерно-гидрометеорологических изысканий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68C1" w:rsidRDefault="002C68C1" w:rsidP="002C68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Частью 1 статьи 15 Федерального закона от 30 декабря </w:t>
      </w:r>
      <w:r>
        <w:rPr>
          <w:rFonts w:ascii="Times New Roman" w:hAnsi="Times New Roman" w:cs="Times New Roman"/>
          <w:sz w:val="28"/>
          <w:szCs w:val="28"/>
        </w:rPr>
        <w:t>2009 г. № 384-ФЗ «</w:t>
      </w:r>
      <w:r w:rsidRPr="008A45D6">
        <w:rPr>
          <w:rFonts w:ascii="Times New Roman" w:hAnsi="Times New Roman" w:cs="Times New Roman"/>
          <w:sz w:val="28"/>
          <w:szCs w:val="28"/>
        </w:rPr>
        <w:t>Технический регламент безопасности зданий и сооружений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45D6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A45D6">
        <w:rPr>
          <w:rFonts w:ascii="Times New Roman" w:hAnsi="Times New Roman" w:cs="Times New Roman"/>
          <w:sz w:val="28"/>
          <w:szCs w:val="28"/>
        </w:rPr>
        <w:t xml:space="preserve"> Закон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45D6">
        <w:rPr>
          <w:rFonts w:ascii="Times New Roman" w:hAnsi="Times New Roman" w:cs="Times New Roman"/>
          <w:sz w:val="28"/>
          <w:szCs w:val="28"/>
        </w:rPr>
        <w:t xml:space="preserve">384-ФЗ) закреплено, что результаты инженерных изысканий должны быть достоверными и достаточными для установления проектных значений параметров и других проектных характеристик здания или сооружения, а также проектируемых мероприятий по обеспечению его безопасности. </w:t>
      </w:r>
    </w:p>
    <w:p w:rsidR="002C68C1" w:rsidRPr="008A45D6" w:rsidRDefault="002C68C1" w:rsidP="002C68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>Соответствие проектных значений параметров и других проектных характеристик здания или сооружения требованиям безопасности, а также проектируемые мероприятия по обеспечению его безопасности должны быть обоснованы, при этом должны быть учтены исходные данные для проектирования, в том числе результаты инженерных изысканий (части 6, 7 статьи 15 Закон № 384-ФЗ).</w:t>
      </w:r>
    </w:p>
    <w:p w:rsidR="002C68C1" w:rsidRPr="008A45D6" w:rsidRDefault="002C68C1" w:rsidP="002C68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>Из части 6 статьи 47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8A45D6">
        <w:rPr>
          <w:rFonts w:ascii="Times New Roman" w:hAnsi="Times New Roman" w:cs="Times New Roman"/>
          <w:sz w:val="28"/>
          <w:szCs w:val="28"/>
        </w:rPr>
        <w:t xml:space="preserve"> следует, что виды инженерных изысканий, порядок их выполнения для подготовки проектной документации, строительства, реконструкции объектов капитального строительства, а также состав, форма </w:t>
      </w:r>
      <w:r w:rsidRPr="008A45D6">
        <w:rPr>
          <w:rFonts w:ascii="Times New Roman" w:hAnsi="Times New Roman" w:cs="Times New Roman"/>
          <w:sz w:val="28"/>
          <w:szCs w:val="28"/>
        </w:rPr>
        <w:lastRenderedPageBreak/>
        <w:t>материалов и результатов инженерных изысканий устанавливаются Правительством Российской Федерации.</w:t>
      </w:r>
    </w:p>
    <w:p w:rsidR="002C68C1" w:rsidRPr="008A45D6" w:rsidRDefault="002C68C1" w:rsidP="002C68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Обязательность выполнения инженерных изысканий для подготовки проектной документации, строительства, реконструкции, капитального ремонта объектов капитального строительства установлена и постановлением Правительства Российской Федерации от 19 января 2006 г. № 20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A45D6">
        <w:rPr>
          <w:rFonts w:ascii="Times New Roman" w:hAnsi="Times New Roman" w:cs="Times New Roman"/>
          <w:sz w:val="28"/>
          <w:szCs w:val="28"/>
        </w:rPr>
        <w:t>Об инженерных изысканиях для подготовки проектной документации, строительства, реконструкции объе</w:t>
      </w:r>
      <w:r>
        <w:rPr>
          <w:rFonts w:ascii="Times New Roman" w:hAnsi="Times New Roman" w:cs="Times New Roman"/>
          <w:sz w:val="28"/>
          <w:szCs w:val="28"/>
        </w:rPr>
        <w:t>ктов капитального строительства»</w:t>
      </w:r>
      <w:r w:rsidRPr="008A45D6">
        <w:rPr>
          <w:rFonts w:ascii="Times New Roman" w:hAnsi="Times New Roman" w:cs="Times New Roman"/>
          <w:sz w:val="28"/>
          <w:szCs w:val="28"/>
        </w:rPr>
        <w:t>, которым в том числе утвержден перечень видов инженерных изысканий, относящий, в частности, к основным видам инженерно-геодезические, инженерно-геологические, инженерно-гидрометеорологические, инженерно-экологические, инженерно-геотехнические изыскания.</w:t>
      </w:r>
    </w:p>
    <w:p w:rsidR="00E9265B" w:rsidRPr="008A45D6" w:rsidRDefault="00E9265B" w:rsidP="00E926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>Согласно части 2 статьи 5 Закона № 384-ФЗ безопасность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обеспечивается посредством соблюдения требований Закона № 384-ФЗ и</w:t>
      </w:r>
      <w:r w:rsidR="00ED3151">
        <w:rPr>
          <w:rFonts w:ascii="Times New Roman" w:hAnsi="Times New Roman" w:cs="Times New Roman"/>
          <w:sz w:val="28"/>
          <w:szCs w:val="28"/>
        </w:rPr>
        <w:t> </w:t>
      </w:r>
      <w:r w:rsidRPr="008A45D6">
        <w:rPr>
          <w:rFonts w:ascii="Times New Roman" w:hAnsi="Times New Roman" w:cs="Times New Roman"/>
          <w:sz w:val="28"/>
          <w:szCs w:val="28"/>
        </w:rPr>
        <w:t xml:space="preserve">требований стандартов и сводов правил, включенных в перечни, утвержденные постановлением Правительства Российской Федерации от 26 декабря 2014 г. № 1521 </w:t>
      </w:r>
      <w:r>
        <w:rPr>
          <w:rFonts w:ascii="Times New Roman" w:hAnsi="Times New Roman" w:cs="Times New Roman"/>
          <w:sz w:val="28"/>
          <w:szCs w:val="28"/>
        </w:rPr>
        <w:t>(с 1 августа 2020 г. перечень</w:t>
      </w:r>
      <w:r w:rsidRPr="008A45D6">
        <w:rPr>
          <w:rFonts w:ascii="Times New Roman" w:hAnsi="Times New Roman" w:cs="Times New Roman"/>
          <w:sz w:val="28"/>
          <w:szCs w:val="28"/>
        </w:rPr>
        <w:t>, утвержденны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A45D6">
        <w:rPr>
          <w:rFonts w:ascii="Times New Roman" w:hAnsi="Times New Roman" w:cs="Times New Roman"/>
          <w:sz w:val="28"/>
          <w:szCs w:val="28"/>
        </w:rPr>
        <w:t xml:space="preserve"> постановлением Правител</w:t>
      </w:r>
      <w:r>
        <w:rPr>
          <w:rFonts w:ascii="Times New Roman" w:hAnsi="Times New Roman" w:cs="Times New Roman"/>
          <w:sz w:val="28"/>
          <w:szCs w:val="28"/>
        </w:rPr>
        <w:t xml:space="preserve">ьства Российской Федерации от 4 июля 2020 г. № 985) </w:t>
      </w:r>
      <w:r w:rsidRPr="008A45D6">
        <w:rPr>
          <w:rFonts w:ascii="Times New Roman" w:hAnsi="Times New Roman" w:cs="Times New Roman"/>
          <w:sz w:val="28"/>
          <w:szCs w:val="28"/>
        </w:rPr>
        <w:t xml:space="preserve">и приказом Федерального агентства по техническому регулированию и метрологии от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8A45D6">
        <w:rPr>
          <w:rFonts w:ascii="Times New Roman" w:hAnsi="Times New Roman" w:cs="Times New Roman"/>
          <w:sz w:val="28"/>
          <w:szCs w:val="28"/>
        </w:rPr>
        <w:t xml:space="preserve"> апреля 20</w:t>
      </w:r>
      <w:r>
        <w:rPr>
          <w:rFonts w:ascii="Times New Roman" w:hAnsi="Times New Roman" w:cs="Times New Roman"/>
          <w:sz w:val="28"/>
          <w:szCs w:val="28"/>
        </w:rPr>
        <w:t>19</w:t>
      </w:r>
      <w:r w:rsidR="00ED3151">
        <w:rPr>
          <w:rFonts w:ascii="Times New Roman" w:hAnsi="Times New Roman" w:cs="Times New Roman"/>
          <w:sz w:val="28"/>
          <w:szCs w:val="28"/>
        </w:rPr>
        <w:t xml:space="preserve"> г.</w:t>
      </w:r>
      <w:r w:rsidRPr="008A45D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831 (с 1 августа 2020 г. перечень</w:t>
      </w:r>
      <w:r w:rsidRPr="008A45D6">
        <w:rPr>
          <w:rFonts w:ascii="Times New Roman" w:hAnsi="Times New Roman" w:cs="Times New Roman"/>
          <w:sz w:val="28"/>
          <w:szCs w:val="28"/>
        </w:rPr>
        <w:t>, утвержденны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8A45D6">
        <w:rPr>
          <w:rFonts w:ascii="Times New Roman" w:hAnsi="Times New Roman" w:cs="Times New Roman"/>
          <w:sz w:val="28"/>
          <w:szCs w:val="28"/>
        </w:rPr>
        <w:t xml:space="preserve">приказом Федерального агентства по техническому регулированию и метрологии от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A45D6">
        <w:rPr>
          <w:rFonts w:ascii="Times New Roman" w:hAnsi="Times New Roman" w:cs="Times New Roman"/>
          <w:sz w:val="28"/>
          <w:szCs w:val="28"/>
        </w:rPr>
        <w:t xml:space="preserve"> апреля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A45D6">
        <w:rPr>
          <w:rFonts w:ascii="Times New Roman" w:hAnsi="Times New Roman" w:cs="Times New Roman"/>
          <w:sz w:val="28"/>
          <w:szCs w:val="28"/>
        </w:rPr>
        <w:t xml:space="preserve"> </w:t>
      </w:r>
      <w:r w:rsidR="00ED3151">
        <w:rPr>
          <w:rFonts w:ascii="Times New Roman" w:hAnsi="Times New Roman" w:cs="Times New Roman"/>
          <w:sz w:val="28"/>
          <w:szCs w:val="28"/>
        </w:rPr>
        <w:t xml:space="preserve">г. </w:t>
      </w:r>
      <w:r w:rsidRPr="008A45D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687)</w:t>
      </w:r>
      <w:r w:rsidRPr="008A45D6">
        <w:rPr>
          <w:rFonts w:ascii="Times New Roman" w:hAnsi="Times New Roman" w:cs="Times New Roman"/>
          <w:sz w:val="28"/>
          <w:szCs w:val="28"/>
        </w:rPr>
        <w:t>, или требованиям специальных технических условий, разработанных и согласованных в порядке, установленном приказом Минстроя России от 15 апреля 2016 г. № 248/пр.</w:t>
      </w:r>
    </w:p>
    <w:p w:rsidR="002C68C1" w:rsidRPr="008A45D6" w:rsidRDefault="002C68C1" w:rsidP="002C68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Сведения, полученные в результате выполнения </w:t>
      </w:r>
      <w:r>
        <w:rPr>
          <w:rFonts w:ascii="Times New Roman" w:hAnsi="Times New Roman" w:cs="Times New Roman"/>
          <w:sz w:val="28"/>
          <w:szCs w:val="28"/>
        </w:rPr>
        <w:t xml:space="preserve">инженерно-геотехнических </w:t>
      </w:r>
      <w:r w:rsidRPr="008A45D6">
        <w:rPr>
          <w:rFonts w:ascii="Times New Roman" w:hAnsi="Times New Roman" w:cs="Times New Roman"/>
          <w:sz w:val="28"/>
          <w:szCs w:val="28"/>
        </w:rPr>
        <w:t>и</w:t>
      </w:r>
      <w:r w:rsidR="00ED3151">
        <w:rPr>
          <w:rFonts w:ascii="Times New Roman" w:hAnsi="Times New Roman" w:cs="Times New Roman"/>
          <w:sz w:val="28"/>
          <w:szCs w:val="28"/>
        </w:rPr>
        <w:t> </w:t>
      </w:r>
      <w:r w:rsidRPr="008A45D6">
        <w:rPr>
          <w:rFonts w:ascii="Times New Roman" w:hAnsi="Times New Roman" w:cs="Times New Roman"/>
          <w:sz w:val="28"/>
          <w:szCs w:val="28"/>
        </w:rPr>
        <w:t>инженерно-гидрометеорологических изысканий, в силу части 2 статьи 15 Закона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45D6">
        <w:rPr>
          <w:rFonts w:ascii="Times New Roman" w:hAnsi="Times New Roman" w:cs="Times New Roman"/>
          <w:sz w:val="28"/>
          <w:szCs w:val="28"/>
        </w:rPr>
        <w:t xml:space="preserve">384-ФЗ, требований пунктов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A45D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 11 Положения о составе разделов проектной документации и требованиях к их содержанию, утвержденного постановлением Правительства Российской Федерации от 16.02.2008 № 87</w:t>
      </w:r>
      <w:r>
        <w:rPr>
          <w:rFonts w:ascii="Times New Roman" w:hAnsi="Times New Roman" w:cs="Times New Roman"/>
          <w:sz w:val="28"/>
          <w:szCs w:val="28"/>
        </w:rPr>
        <w:t xml:space="preserve"> (далее – Постановление № 87)</w:t>
      </w:r>
      <w:r w:rsidRPr="008A45D6">
        <w:rPr>
          <w:rFonts w:ascii="Times New Roman" w:hAnsi="Times New Roman" w:cs="Times New Roman"/>
          <w:sz w:val="28"/>
          <w:szCs w:val="28"/>
        </w:rPr>
        <w:t xml:space="preserve"> должны быть учтены при разработке разделов проектной документации объектов капитального строительства.</w:t>
      </w:r>
    </w:p>
    <w:p w:rsidR="002C68C1" w:rsidRDefault="002C68C1" w:rsidP="002C68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В соответствии с пунктом 3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Pr="008A45D6">
        <w:rPr>
          <w:rFonts w:ascii="Times New Roman" w:hAnsi="Times New Roman" w:cs="Times New Roman"/>
          <w:sz w:val="28"/>
          <w:szCs w:val="28"/>
        </w:rPr>
        <w:t xml:space="preserve"> 8 статьи 49 </w:t>
      </w:r>
      <w:proofErr w:type="spellStart"/>
      <w:r w:rsidRPr="008A45D6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8A45D6">
        <w:rPr>
          <w:rFonts w:ascii="Times New Roman" w:hAnsi="Times New Roman" w:cs="Times New Roman"/>
          <w:sz w:val="28"/>
          <w:szCs w:val="28"/>
        </w:rPr>
        <w:t xml:space="preserve"> РФ отсутствие результатов инженерных изысканий, как и несоответствие результатов инженерных изысканий составу и форме, установленным Правительством РФ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A45D6">
        <w:rPr>
          <w:rFonts w:ascii="Times New Roman" w:hAnsi="Times New Roman" w:cs="Times New Roman"/>
          <w:sz w:val="28"/>
          <w:szCs w:val="28"/>
        </w:rPr>
        <w:t xml:space="preserve"> является основанием для отказа в принятии проектной документации на </w:t>
      </w:r>
      <w:r w:rsidRPr="006548B5">
        <w:rPr>
          <w:rFonts w:ascii="Times New Roman" w:hAnsi="Times New Roman" w:cs="Times New Roman"/>
          <w:sz w:val="28"/>
          <w:szCs w:val="28"/>
        </w:rPr>
        <w:t>экспертизу.</w:t>
      </w:r>
    </w:p>
    <w:p w:rsidR="002C68C1" w:rsidRPr="006A5892" w:rsidRDefault="00AE5FC4" w:rsidP="00AE5FC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C68C1">
        <w:rPr>
          <w:rFonts w:ascii="Times New Roman" w:hAnsi="Times New Roman" w:cs="Times New Roman"/>
          <w:sz w:val="28"/>
          <w:szCs w:val="28"/>
        </w:rPr>
        <w:t xml:space="preserve">. В нарушение </w:t>
      </w:r>
      <w:r w:rsidR="002C68C1" w:rsidRPr="006A5892">
        <w:rPr>
          <w:rFonts w:ascii="Times New Roman" w:hAnsi="Times New Roman" w:cs="Times New Roman"/>
          <w:sz w:val="28"/>
          <w:szCs w:val="28"/>
        </w:rPr>
        <w:t xml:space="preserve">подпункта «е» пункта 13 Положения № 145 в </w:t>
      </w:r>
      <w:r w:rsidR="002C68C1">
        <w:rPr>
          <w:rFonts w:ascii="Times New Roman" w:hAnsi="Times New Roman" w:cs="Times New Roman"/>
          <w:sz w:val="28"/>
          <w:szCs w:val="28"/>
        </w:rPr>
        <w:t>экспертном заключении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13B">
        <w:rPr>
          <w:rFonts w:ascii="Times New Roman" w:hAnsi="Times New Roman" w:cs="Times New Roman"/>
          <w:sz w:val="28"/>
          <w:szCs w:val="28"/>
        </w:rPr>
        <w:t>№ 55-1-1-3-</w:t>
      </w:r>
      <w:r>
        <w:rPr>
          <w:rFonts w:ascii="Times New Roman" w:hAnsi="Times New Roman" w:cs="Times New Roman"/>
          <w:sz w:val="28"/>
          <w:szCs w:val="28"/>
        </w:rPr>
        <w:t>004627-2020 от 21 февраля 2020 г. «</w:t>
      </w:r>
      <w:r w:rsidRPr="006A5892">
        <w:rPr>
          <w:rFonts w:ascii="Times New Roman" w:hAnsi="Times New Roman" w:cs="Times New Roman"/>
          <w:sz w:val="28"/>
          <w:szCs w:val="28"/>
        </w:rPr>
        <w:t>Крытый каток с</w:t>
      </w:r>
      <w:r w:rsidR="00ED3151">
        <w:rPr>
          <w:rFonts w:ascii="Times New Roman" w:hAnsi="Times New Roman" w:cs="Times New Roman"/>
          <w:sz w:val="28"/>
          <w:szCs w:val="28"/>
        </w:rPr>
        <w:t> </w:t>
      </w:r>
      <w:r w:rsidRPr="006A5892">
        <w:rPr>
          <w:rFonts w:ascii="Times New Roman" w:hAnsi="Times New Roman" w:cs="Times New Roman"/>
          <w:sz w:val="28"/>
          <w:szCs w:val="28"/>
        </w:rPr>
        <w:t>искусственным льдом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A589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экспертном заключении </w:t>
      </w:r>
      <w:r w:rsidRPr="0087413B">
        <w:rPr>
          <w:rFonts w:ascii="Times New Roman" w:hAnsi="Times New Roman" w:cs="Times New Roman"/>
          <w:sz w:val="28"/>
          <w:szCs w:val="28"/>
        </w:rPr>
        <w:t>№ 55-1-1-3-</w:t>
      </w:r>
      <w:r>
        <w:rPr>
          <w:rFonts w:ascii="Times New Roman" w:hAnsi="Times New Roman" w:cs="Times New Roman"/>
          <w:sz w:val="28"/>
          <w:szCs w:val="28"/>
        </w:rPr>
        <w:t>030949-2020 от</w:t>
      </w:r>
      <w:r w:rsidR="00ED315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14</w:t>
      </w:r>
      <w:r w:rsidR="00ED315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июля 2020 г. «</w:t>
      </w:r>
      <w:r w:rsidRPr="004D645A">
        <w:rPr>
          <w:rFonts w:ascii="Times New Roman" w:hAnsi="Times New Roman" w:cs="Times New Roman"/>
          <w:sz w:val="28"/>
          <w:szCs w:val="28"/>
        </w:rPr>
        <w:t>Строительство общеобразовательной школы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C68C1">
        <w:rPr>
          <w:rFonts w:ascii="Times New Roman" w:hAnsi="Times New Roman" w:cs="Times New Roman"/>
          <w:sz w:val="28"/>
          <w:szCs w:val="28"/>
        </w:rPr>
        <w:t xml:space="preserve"> отсутствуют сведения о выполнении</w:t>
      </w:r>
      <w:r w:rsidR="002C68C1" w:rsidRPr="008A45D6">
        <w:rPr>
          <w:rFonts w:ascii="Times New Roman" w:hAnsi="Times New Roman" w:cs="Times New Roman"/>
          <w:sz w:val="28"/>
          <w:szCs w:val="28"/>
        </w:rPr>
        <w:t xml:space="preserve"> инженерно-гидрометеорологических изысканий</w:t>
      </w:r>
      <w:r w:rsidR="002C68C1">
        <w:rPr>
          <w:rFonts w:ascii="Times New Roman" w:hAnsi="Times New Roman" w:cs="Times New Roman"/>
          <w:sz w:val="28"/>
          <w:szCs w:val="28"/>
        </w:rPr>
        <w:t>.</w:t>
      </w:r>
    </w:p>
    <w:p w:rsidR="002C68C1" w:rsidRPr="008A45D6" w:rsidRDefault="002C68C1" w:rsidP="002C68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Сведения, полученные в результате выполнения </w:t>
      </w:r>
      <w:r>
        <w:rPr>
          <w:rFonts w:ascii="Times New Roman" w:hAnsi="Times New Roman" w:cs="Times New Roman"/>
          <w:sz w:val="28"/>
          <w:szCs w:val="28"/>
        </w:rPr>
        <w:t xml:space="preserve">инженерно-геотехнических </w:t>
      </w:r>
      <w:r w:rsidRPr="008A45D6">
        <w:rPr>
          <w:rFonts w:ascii="Times New Roman" w:hAnsi="Times New Roman" w:cs="Times New Roman"/>
          <w:sz w:val="28"/>
          <w:szCs w:val="28"/>
        </w:rPr>
        <w:t>и инженерно-гидрометеорологических изысканий, в силу части 2 статьи 15 Закона №</w:t>
      </w:r>
      <w:r w:rsidR="00AE5FC4">
        <w:rPr>
          <w:rFonts w:ascii="Times New Roman" w:hAnsi="Times New Roman" w:cs="Times New Roman"/>
          <w:sz w:val="28"/>
          <w:szCs w:val="28"/>
        </w:rPr>
        <w:t> </w:t>
      </w:r>
      <w:r w:rsidRPr="008A45D6">
        <w:rPr>
          <w:rFonts w:ascii="Times New Roman" w:hAnsi="Times New Roman" w:cs="Times New Roman"/>
          <w:sz w:val="28"/>
          <w:szCs w:val="28"/>
        </w:rPr>
        <w:t xml:space="preserve">384-ФЗ, требований пунктов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A45D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 11 </w:t>
      </w:r>
      <w:r>
        <w:rPr>
          <w:rFonts w:ascii="Times New Roman" w:hAnsi="Times New Roman" w:cs="Times New Roman"/>
          <w:sz w:val="28"/>
          <w:szCs w:val="28"/>
        </w:rPr>
        <w:t>Постановления № 87</w:t>
      </w:r>
      <w:r w:rsidRPr="008A45D6">
        <w:rPr>
          <w:rFonts w:ascii="Times New Roman" w:hAnsi="Times New Roman" w:cs="Times New Roman"/>
          <w:sz w:val="28"/>
          <w:szCs w:val="28"/>
        </w:rPr>
        <w:t xml:space="preserve"> должны быть учтены при разработке разделов проектной документации объектов капитального строительства.</w:t>
      </w:r>
    </w:p>
    <w:p w:rsidR="002C68C1" w:rsidRPr="006A5892" w:rsidRDefault="00AE5FC4" w:rsidP="00AE5FC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2C68C1">
        <w:rPr>
          <w:rFonts w:ascii="Times New Roman" w:hAnsi="Times New Roman" w:cs="Times New Roman"/>
          <w:sz w:val="28"/>
          <w:szCs w:val="28"/>
        </w:rPr>
        <w:t xml:space="preserve">. В нарушение </w:t>
      </w:r>
      <w:r w:rsidR="002C68C1" w:rsidRPr="006A5892">
        <w:rPr>
          <w:rFonts w:ascii="Times New Roman" w:hAnsi="Times New Roman" w:cs="Times New Roman"/>
          <w:sz w:val="28"/>
          <w:szCs w:val="28"/>
        </w:rPr>
        <w:t xml:space="preserve">подпункта «е» пункта 13 Положения № 145 в </w:t>
      </w:r>
      <w:r w:rsidR="002C68C1">
        <w:rPr>
          <w:rFonts w:ascii="Times New Roman" w:hAnsi="Times New Roman" w:cs="Times New Roman"/>
          <w:sz w:val="28"/>
          <w:szCs w:val="28"/>
        </w:rPr>
        <w:t>экспертном заключении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13B">
        <w:rPr>
          <w:rFonts w:ascii="Times New Roman" w:hAnsi="Times New Roman" w:cs="Times New Roman"/>
          <w:sz w:val="28"/>
          <w:szCs w:val="28"/>
        </w:rPr>
        <w:t>№ 55-1-1-3-</w:t>
      </w:r>
      <w:r>
        <w:rPr>
          <w:rFonts w:ascii="Times New Roman" w:hAnsi="Times New Roman" w:cs="Times New Roman"/>
          <w:sz w:val="28"/>
          <w:szCs w:val="28"/>
        </w:rPr>
        <w:t>008173-2020 от 23 марта 2020 г. «</w:t>
      </w:r>
      <w:r w:rsidRPr="001859E1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spellStart"/>
      <w:r w:rsidRPr="001859E1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1859E1">
        <w:rPr>
          <w:rFonts w:ascii="Times New Roman" w:hAnsi="Times New Roman" w:cs="Times New Roman"/>
          <w:sz w:val="28"/>
          <w:szCs w:val="28"/>
        </w:rPr>
        <w:t>-модульной котельной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C68C1">
        <w:rPr>
          <w:rFonts w:ascii="Times New Roman" w:hAnsi="Times New Roman" w:cs="Times New Roman"/>
          <w:sz w:val="28"/>
          <w:szCs w:val="28"/>
        </w:rPr>
        <w:t xml:space="preserve"> отсутствуют сведения о выполнении</w:t>
      </w:r>
      <w:r w:rsidR="002C68C1" w:rsidRPr="008A45D6">
        <w:rPr>
          <w:rFonts w:ascii="Times New Roman" w:hAnsi="Times New Roman" w:cs="Times New Roman"/>
          <w:sz w:val="28"/>
          <w:szCs w:val="28"/>
        </w:rPr>
        <w:t xml:space="preserve"> инженерно-гидрометеорологических изысканий</w:t>
      </w:r>
      <w:r w:rsidR="002C68C1">
        <w:rPr>
          <w:rFonts w:ascii="Times New Roman" w:hAnsi="Times New Roman" w:cs="Times New Roman"/>
          <w:sz w:val="28"/>
          <w:szCs w:val="28"/>
        </w:rPr>
        <w:t>.</w:t>
      </w:r>
    </w:p>
    <w:p w:rsidR="002C68C1" w:rsidRDefault="002C68C1" w:rsidP="002C68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Сведения, полученные в результате выполнения </w:t>
      </w:r>
      <w:r>
        <w:rPr>
          <w:rFonts w:ascii="Times New Roman" w:hAnsi="Times New Roman" w:cs="Times New Roman"/>
          <w:sz w:val="28"/>
          <w:szCs w:val="28"/>
        </w:rPr>
        <w:t xml:space="preserve">инженерно-геотехнических </w:t>
      </w:r>
      <w:r w:rsidRPr="008A45D6">
        <w:rPr>
          <w:rFonts w:ascii="Times New Roman" w:hAnsi="Times New Roman" w:cs="Times New Roman"/>
          <w:sz w:val="28"/>
          <w:szCs w:val="28"/>
        </w:rPr>
        <w:t>и инженерно-гидрометеорологических изысканий, в силу части 2 статьи 15 Закона №</w:t>
      </w:r>
      <w:r w:rsidR="00AE5FC4">
        <w:rPr>
          <w:rFonts w:ascii="Times New Roman" w:hAnsi="Times New Roman" w:cs="Times New Roman"/>
          <w:sz w:val="28"/>
          <w:szCs w:val="28"/>
        </w:rPr>
        <w:t> </w:t>
      </w:r>
      <w:r w:rsidRPr="008A45D6">
        <w:rPr>
          <w:rFonts w:ascii="Times New Roman" w:hAnsi="Times New Roman" w:cs="Times New Roman"/>
          <w:sz w:val="28"/>
          <w:szCs w:val="28"/>
        </w:rPr>
        <w:t xml:space="preserve">384-ФЗ, требований пунктов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A45D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 11 </w:t>
      </w:r>
      <w:r>
        <w:rPr>
          <w:rFonts w:ascii="Times New Roman" w:hAnsi="Times New Roman" w:cs="Times New Roman"/>
          <w:sz w:val="28"/>
          <w:szCs w:val="28"/>
        </w:rPr>
        <w:t>Постановления № 87</w:t>
      </w:r>
      <w:r w:rsidRPr="008A45D6">
        <w:rPr>
          <w:rFonts w:ascii="Times New Roman" w:hAnsi="Times New Roman" w:cs="Times New Roman"/>
          <w:sz w:val="28"/>
          <w:szCs w:val="28"/>
        </w:rPr>
        <w:t xml:space="preserve"> должны быть учтены при разработке разделов проектной документации объектов капитального строительства.</w:t>
      </w:r>
    </w:p>
    <w:p w:rsidR="002C68C1" w:rsidRPr="008A45D6" w:rsidRDefault="002C68C1" w:rsidP="002C68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4 подраздела 2.1.2. заключения объект </w:t>
      </w:r>
      <w:r w:rsidRPr="00BD6B43">
        <w:rPr>
          <w:rFonts w:ascii="Times New Roman" w:hAnsi="Times New Roman" w:cs="Times New Roman"/>
          <w:sz w:val="28"/>
          <w:szCs w:val="28"/>
        </w:rPr>
        <w:t>относится к опасным производственным объектам.</w:t>
      </w:r>
    </w:p>
    <w:p w:rsidR="002C68C1" w:rsidRDefault="002C68C1" w:rsidP="002C68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в нарушение п</w:t>
      </w:r>
      <w:r w:rsidRPr="00C52D74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2D74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D8C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 № 341/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C52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</w:t>
      </w:r>
      <w:r w:rsidRPr="00C52D74">
        <w:rPr>
          <w:rFonts w:ascii="Times New Roman" w:hAnsi="Times New Roman" w:cs="Times New Roman"/>
          <w:sz w:val="28"/>
          <w:szCs w:val="28"/>
        </w:rPr>
        <w:t>аключение экспертизы должно быть объективным, аргументированным и доказательным</w:t>
      </w:r>
      <w:r>
        <w:rPr>
          <w:rFonts w:ascii="Times New Roman" w:hAnsi="Times New Roman" w:cs="Times New Roman"/>
          <w:sz w:val="28"/>
          <w:szCs w:val="28"/>
        </w:rPr>
        <w:t>) оценка объекта требованиям промышленной безопасности не осуществлялась.</w:t>
      </w:r>
    </w:p>
    <w:p w:rsidR="002C68C1" w:rsidRPr="006A5892" w:rsidRDefault="00AE5FC4" w:rsidP="00AE5FC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C68C1">
        <w:rPr>
          <w:rFonts w:ascii="Times New Roman" w:hAnsi="Times New Roman" w:cs="Times New Roman"/>
          <w:sz w:val="28"/>
          <w:szCs w:val="28"/>
        </w:rPr>
        <w:t xml:space="preserve">. В нарушение </w:t>
      </w:r>
      <w:r w:rsidR="002C68C1" w:rsidRPr="006A5892">
        <w:rPr>
          <w:rFonts w:ascii="Times New Roman" w:hAnsi="Times New Roman" w:cs="Times New Roman"/>
          <w:sz w:val="28"/>
          <w:szCs w:val="28"/>
        </w:rPr>
        <w:t xml:space="preserve">подпункта «е» пункта 13 Положения № 145 в </w:t>
      </w:r>
      <w:r w:rsidR="002C68C1">
        <w:rPr>
          <w:rFonts w:ascii="Times New Roman" w:hAnsi="Times New Roman" w:cs="Times New Roman"/>
          <w:sz w:val="28"/>
          <w:szCs w:val="28"/>
        </w:rPr>
        <w:t xml:space="preserve">экспертном заключении </w:t>
      </w:r>
      <w:r w:rsidRPr="0087413B">
        <w:rPr>
          <w:rFonts w:ascii="Times New Roman" w:hAnsi="Times New Roman" w:cs="Times New Roman"/>
          <w:sz w:val="28"/>
          <w:szCs w:val="28"/>
        </w:rPr>
        <w:t>№ 55-1-1-3-</w:t>
      </w:r>
      <w:r>
        <w:rPr>
          <w:rFonts w:ascii="Times New Roman" w:hAnsi="Times New Roman" w:cs="Times New Roman"/>
          <w:sz w:val="28"/>
          <w:szCs w:val="28"/>
        </w:rPr>
        <w:t>016013-2019 от 27 июня 2019 г. «</w:t>
      </w:r>
      <w:r w:rsidRPr="006A5892">
        <w:rPr>
          <w:rFonts w:ascii="Times New Roman" w:hAnsi="Times New Roman" w:cs="Times New Roman"/>
          <w:sz w:val="28"/>
          <w:szCs w:val="28"/>
        </w:rPr>
        <w:t>Реконструкция образовательной школы-интерната по ул. Кооперативная в микрорайоне «Петропавловка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A589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экспертном заключении </w:t>
      </w:r>
      <w:r w:rsidRPr="0087413B">
        <w:rPr>
          <w:rFonts w:ascii="Times New Roman" w:hAnsi="Times New Roman" w:cs="Times New Roman"/>
          <w:sz w:val="28"/>
          <w:szCs w:val="28"/>
        </w:rPr>
        <w:t>№ 55-1-1-3-</w:t>
      </w:r>
      <w:r>
        <w:rPr>
          <w:rFonts w:ascii="Times New Roman" w:hAnsi="Times New Roman" w:cs="Times New Roman"/>
          <w:sz w:val="28"/>
          <w:szCs w:val="28"/>
        </w:rPr>
        <w:t>036232-2020 от 5 августа 2020 г. «</w:t>
      </w:r>
      <w:r w:rsidRPr="002760FF">
        <w:rPr>
          <w:rFonts w:ascii="Times New Roman" w:hAnsi="Times New Roman" w:cs="Times New Roman"/>
          <w:sz w:val="28"/>
          <w:szCs w:val="28"/>
        </w:rPr>
        <w:t xml:space="preserve">Строительство детского сада в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 xml:space="preserve"> района 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C68C1">
        <w:rPr>
          <w:rFonts w:ascii="Times New Roman" w:hAnsi="Times New Roman" w:cs="Times New Roman"/>
          <w:sz w:val="28"/>
          <w:szCs w:val="28"/>
        </w:rPr>
        <w:t>отсутствуют сведения о выполнении</w:t>
      </w:r>
      <w:r w:rsidR="002C68C1" w:rsidRPr="008A45D6">
        <w:rPr>
          <w:rFonts w:ascii="Times New Roman" w:hAnsi="Times New Roman" w:cs="Times New Roman"/>
          <w:sz w:val="28"/>
          <w:szCs w:val="28"/>
        </w:rPr>
        <w:t xml:space="preserve"> инженерно-гидрометеорологических изысканий</w:t>
      </w:r>
      <w:r w:rsidR="002C68C1">
        <w:rPr>
          <w:rFonts w:ascii="Times New Roman" w:hAnsi="Times New Roman" w:cs="Times New Roman"/>
          <w:sz w:val="28"/>
          <w:szCs w:val="28"/>
        </w:rPr>
        <w:t>.</w:t>
      </w:r>
    </w:p>
    <w:p w:rsidR="002C68C1" w:rsidRDefault="002C68C1" w:rsidP="002C68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5D6">
        <w:rPr>
          <w:rFonts w:ascii="Times New Roman" w:hAnsi="Times New Roman" w:cs="Times New Roman"/>
          <w:sz w:val="28"/>
          <w:szCs w:val="28"/>
        </w:rPr>
        <w:t xml:space="preserve">Сведения, полученные в результате выполнения </w:t>
      </w:r>
      <w:r>
        <w:rPr>
          <w:rFonts w:ascii="Times New Roman" w:hAnsi="Times New Roman" w:cs="Times New Roman"/>
          <w:sz w:val="28"/>
          <w:szCs w:val="28"/>
        </w:rPr>
        <w:t xml:space="preserve">инженерно-геотехнических </w:t>
      </w:r>
      <w:r w:rsidRPr="008A45D6">
        <w:rPr>
          <w:rFonts w:ascii="Times New Roman" w:hAnsi="Times New Roman" w:cs="Times New Roman"/>
          <w:sz w:val="28"/>
          <w:szCs w:val="28"/>
        </w:rPr>
        <w:t>и инженерно-гидрометеорологических изысканий, в силу части 2 статьи 15 Закона №</w:t>
      </w:r>
      <w:r w:rsidR="00AE5FC4">
        <w:rPr>
          <w:rFonts w:ascii="Times New Roman" w:hAnsi="Times New Roman" w:cs="Times New Roman"/>
          <w:sz w:val="28"/>
          <w:szCs w:val="28"/>
        </w:rPr>
        <w:t> </w:t>
      </w:r>
      <w:r w:rsidRPr="008A45D6">
        <w:rPr>
          <w:rFonts w:ascii="Times New Roman" w:hAnsi="Times New Roman" w:cs="Times New Roman"/>
          <w:sz w:val="28"/>
          <w:szCs w:val="28"/>
        </w:rPr>
        <w:t xml:space="preserve">384-ФЗ, требований пунктов 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A45D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45D6">
        <w:rPr>
          <w:rFonts w:ascii="Times New Roman" w:hAnsi="Times New Roman" w:cs="Times New Roman"/>
          <w:sz w:val="28"/>
          <w:szCs w:val="28"/>
        </w:rPr>
        <w:t xml:space="preserve"> и 11 </w:t>
      </w:r>
      <w:r>
        <w:rPr>
          <w:rFonts w:ascii="Times New Roman" w:hAnsi="Times New Roman" w:cs="Times New Roman"/>
          <w:sz w:val="28"/>
          <w:szCs w:val="28"/>
        </w:rPr>
        <w:t>Постановления № 87</w:t>
      </w:r>
      <w:r w:rsidRPr="008A45D6">
        <w:rPr>
          <w:rFonts w:ascii="Times New Roman" w:hAnsi="Times New Roman" w:cs="Times New Roman"/>
          <w:sz w:val="28"/>
          <w:szCs w:val="28"/>
        </w:rPr>
        <w:t xml:space="preserve"> должны быть учтены при разработке разделов проектной документации объектов капитального строительства.</w:t>
      </w:r>
    </w:p>
    <w:p w:rsidR="002C68C1" w:rsidRPr="0026596E" w:rsidRDefault="002C68C1" w:rsidP="002C68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в нарушение п</w:t>
      </w:r>
      <w:r w:rsidRPr="00C52D74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2D74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D8C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 № 341/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C52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</w:t>
      </w:r>
      <w:r w:rsidRPr="00C52D74">
        <w:rPr>
          <w:rFonts w:ascii="Times New Roman" w:hAnsi="Times New Roman" w:cs="Times New Roman"/>
          <w:sz w:val="28"/>
          <w:szCs w:val="28"/>
        </w:rPr>
        <w:t>аключение экспертизы должно быть объективным, аргументированным и доказательным</w:t>
      </w:r>
      <w:r>
        <w:rPr>
          <w:rFonts w:ascii="Times New Roman" w:hAnsi="Times New Roman" w:cs="Times New Roman"/>
          <w:sz w:val="28"/>
          <w:szCs w:val="28"/>
        </w:rPr>
        <w:t>) инженерные изыскания не рассматривались специалистами, аттестованными в установленном порядке.</w:t>
      </w:r>
    </w:p>
    <w:p w:rsidR="002C68C1" w:rsidRDefault="00AE5FC4" w:rsidP="002C68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C68C1">
        <w:rPr>
          <w:rFonts w:ascii="Times New Roman" w:hAnsi="Times New Roman" w:cs="Times New Roman"/>
          <w:sz w:val="28"/>
          <w:szCs w:val="28"/>
        </w:rPr>
        <w:t xml:space="preserve">. </w:t>
      </w:r>
      <w:r w:rsidR="002C68C1" w:rsidRPr="008A45D6">
        <w:rPr>
          <w:rFonts w:ascii="Times New Roman" w:hAnsi="Times New Roman" w:cs="Times New Roman"/>
          <w:sz w:val="28"/>
          <w:szCs w:val="28"/>
        </w:rPr>
        <w:t xml:space="preserve">Сведения, полученные в результате выполнения </w:t>
      </w:r>
      <w:r w:rsidR="002C68C1">
        <w:rPr>
          <w:rFonts w:ascii="Times New Roman" w:hAnsi="Times New Roman" w:cs="Times New Roman"/>
          <w:sz w:val="28"/>
          <w:szCs w:val="28"/>
        </w:rPr>
        <w:t xml:space="preserve">инженерно-геотехнических </w:t>
      </w:r>
      <w:r w:rsidR="002C68C1" w:rsidRPr="008A45D6">
        <w:rPr>
          <w:rFonts w:ascii="Times New Roman" w:hAnsi="Times New Roman" w:cs="Times New Roman"/>
          <w:sz w:val="28"/>
          <w:szCs w:val="28"/>
        </w:rPr>
        <w:t xml:space="preserve">изысканий, в силу части 2 статьи 15 Закона № 384-ФЗ, требований </w:t>
      </w:r>
      <w:bookmarkStart w:id="0" w:name="_GoBack"/>
      <w:bookmarkEnd w:id="0"/>
      <w:r w:rsidR="002C68C1" w:rsidRPr="008A45D6">
        <w:rPr>
          <w:rFonts w:ascii="Times New Roman" w:hAnsi="Times New Roman" w:cs="Times New Roman"/>
          <w:sz w:val="28"/>
          <w:szCs w:val="28"/>
        </w:rPr>
        <w:t xml:space="preserve">пунктов 10 </w:t>
      </w:r>
      <w:r w:rsidR="002C68C1">
        <w:rPr>
          <w:rFonts w:ascii="Times New Roman" w:hAnsi="Times New Roman" w:cs="Times New Roman"/>
          <w:sz w:val="28"/>
          <w:szCs w:val="28"/>
        </w:rPr>
        <w:t>«</w:t>
      </w:r>
      <w:r w:rsidR="002C68C1" w:rsidRPr="008A45D6">
        <w:rPr>
          <w:rFonts w:ascii="Times New Roman" w:hAnsi="Times New Roman" w:cs="Times New Roman"/>
          <w:sz w:val="28"/>
          <w:szCs w:val="28"/>
        </w:rPr>
        <w:t>б</w:t>
      </w:r>
      <w:r w:rsidR="002C68C1">
        <w:rPr>
          <w:rFonts w:ascii="Times New Roman" w:hAnsi="Times New Roman" w:cs="Times New Roman"/>
          <w:sz w:val="28"/>
          <w:szCs w:val="28"/>
        </w:rPr>
        <w:t>»</w:t>
      </w:r>
      <w:r w:rsidR="002C68C1" w:rsidRPr="008A45D6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C68C1" w:rsidRPr="008A45D6">
        <w:rPr>
          <w:rFonts w:ascii="Times New Roman" w:hAnsi="Times New Roman" w:cs="Times New Roman"/>
          <w:sz w:val="28"/>
          <w:szCs w:val="28"/>
        </w:rPr>
        <w:t xml:space="preserve">11 </w:t>
      </w:r>
      <w:r w:rsidR="002C68C1">
        <w:rPr>
          <w:rFonts w:ascii="Times New Roman" w:hAnsi="Times New Roman" w:cs="Times New Roman"/>
          <w:sz w:val="28"/>
          <w:szCs w:val="28"/>
        </w:rPr>
        <w:t>Постановления № 87</w:t>
      </w:r>
      <w:r w:rsidR="002C68C1" w:rsidRPr="008A45D6">
        <w:rPr>
          <w:rFonts w:ascii="Times New Roman" w:hAnsi="Times New Roman" w:cs="Times New Roman"/>
          <w:sz w:val="28"/>
          <w:szCs w:val="28"/>
        </w:rPr>
        <w:t xml:space="preserve"> должны быть учтены при разработке разделов проектной документации объектов капитального строительства.</w:t>
      </w:r>
    </w:p>
    <w:p w:rsidR="002C68C1" w:rsidRDefault="002C68C1" w:rsidP="002C68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в нарушение п</w:t>
      </w:r>
      <w:r w:rsidRPr="00C52D74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52D74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D8C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 № 341/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C52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</w:t>
      </w:r>
      <w:r w:rsidRPr="00C52D74">
        <w:rPr>
          <w:rFonts w:ascii="Times New Roman" w:hAnsi="Times New Roman" w:cs="Times New Roman"/>
          <w:sz w:val="28"/>
          <w:szCs w:val="28"/>
        </w:rPr>
        <w:t>аключение экспертизы должно быть объективным, аргументированным и доказательным</w:t>
      </w:r>
      <w:r>
        <w:rPr>
          <w:rFonts w:ascii="Times New Roman" w:hAnsi="Times New Roman" w:cs="Times New Roman"/>
          <w:sz w:val="28"/>
          <w:szCs w:val="28"/>
        </w:rPr>
        <w:t xml:space="preserve">) оценка </w:t>
      </w:r>
      <w:r w:rsidRPr="006567A0">
        <w:rPr>
          <w:rFonts w:ascii="Times New Roman" w:hAnsi="Times New Roman" w:cs="Times New Roman"/>
          <w:sz w:val="28"/>
          <w:szCs w:val="28"/>
        </w:rPr>
        <w:t>мероприятий по обеспечению пожарной</w:t>
      </w:r>
      <w:r>
        <w:rPr>
          <w:rFonts w:ascii="Times New Roman" w:hAnsi="Times New Roman" w:cs="Times New Roman"/>
          <w:sz w:val="28"/>
          <w:szCs w:val="28"/>
        </w:rPr>
        <w:t>, промышленной</w:t>
      </w:r>
      <w:r w:rsidRPr="006567A0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и и</w:t>
      </w:r>
      <w:r w:rsidRPr="006A5892">
        <w:rPr>
          <w:rFonts w:ascii="Times New Roman" w:hAnsi="Times New Roman" w:cs="Times New Roman"/>
          <w:sz w:val="28"/>
          <w:szCs w:val="28"/>
        </w:rPr>
        <w:t>нженерно-технических мероприятий ГО и ЧС</w:t>
      </w:r>
      <w:r w:rsidRPr="006567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производилась специалистами, аттестованными в установленном порядке</w:t>
      </w:r>
      <w:r w:rsidR="00AE5FC4">
        <w:rPr>
          <w:rFonts w:ascii="Times New Roman" w:hAnsi="Times New Roman" w:cs="Times New Roman"/>
          <w:sz w:val="28"/>
          <w:szCs w:val="28"/>
        </w:rPr>
        <w:t xml:space="preserve"> при подготовке п</w:t>
      </w:r>
      <w:r w:rsidR="00AE5FC4" w:rsidRPr="0087413B">
        <w:rPr>
          <w:rFonts w:ascii="Times New Roman" w:hAnsi="Times New Roman" w:cs="Times New Roman"/>
          <w:sz w:val="28"/>
          <w:szCs w:val="28"/>
        </w:rPr>
        <w:t>оложительно</w:t>
      </w:r>
      <w:r w:rsidR="00AE5FC4">
        <w:rPr>
          <w:rFonts w:ascii="Times New Roman" w:hAnsi="Times New Roman" w:cs="Times New Roman"/>
          <w:sz w:val="28"/>
          <w:szCs w:val="28"/>
        </w:rPr>
        <w:t>го</w:t>
      </w:r>
      <w:r w:rsidR="00AE5FC4" w:rsidRPr="0087413B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AE5FC4">
        <w:rPr>
          <w:rFonts w:ascii="Times New Roman" w:hAnsi="Times New Roman" w:cs="Times New Roman"/>
          <w:sz w:val="28"/>
          <w:szCs w:val="28"/>
        </w:rPr>
        <w:t>я</w:t>
      </w:r>
      <w:r w:rsidR="00AE5FC4" w:rsidRPr="0087413B">
        <w:rPr>
          <w:rFonts w:ascii="Times New Roman" w:hAnsi="Times New Roman" w:cs="Times New Roman"/>
          <w:sz w:val="28"/>
          <w:szCs w:val="28"/>
        </w:rPr>
        <w:t xml:space="preserve"> государственной экспертизы № 55-1-1-3-</w:t>
      </w:r>
      <w:r w:rsidR="00AE5FC4">
        <w:rPr>
          <w:rFonts w:ascii="Times New Roman" w:hAnsi="Times New Roman" w:cs="Times New Roman"/>
          <w:sz w:val="28"/>
          <w:szCs w:val="28"/>
        </w:rPr>
        <w:t>051377-2020 от</w:t>
      </w:r>
      <w:r w:rsidR="00ED3151">
        <w:rPr>
          <w:rFonts w:ascii="Times New Roman" w:hAnsi="Times New Roman" w:cs="Times New Roman"/>
          <w:sz w:val="28"/>
          <w:szCs w:val="28"/>
        </w:rPr>
        <w:t> </w:t>
      </w:r>
      <w:r w:rsidR="00AE5FC4">
        <w:rPr>
          <w:rFonts w:ascii="Times New Roman" w:hAnsi="Times New Roman" w:cs="Times New Roman"/>
          <w:sz w:val="28"/>
          <w:szCs w:val="28"/>
        </w:rPr>
        <w:t>14</w:t>
      </w:r>
      <w:r w:rsidR="00ED3151">
        <w:rPr>
          <w:rFonts w:ascii="Times New Roman" w:hAnsi="Times New Roman" w:cs="Times New Roman"/>
          <w:sz w:val="28"/>
          <w:szCs w:val="28"/>
        </w:rPr>
        <w:t> </w:t>
      </w:r>
      <w:r w:rsidR="00AE5FC4">
        <w:rPr>
          <w:rFonts w:ascii="Times New Roman" w:hAnsi="Times New Roman" w:cs="Times New Roman"/>
          <w:sz w:val="28"/>
          <w:szCs w:val="28"/>
        </w:rPr>
        <w:t>октября</w:t>
      </w:r>
      <w:r w:rsidR="00ED3151">
        <w:rPr>
          <w:rFonts w:ascii="Times New Roman" w:hAnsi="Times New Roman" w:cs="Times New Roman"/>
          <w:sz w:val="28"/>
          <w:szCs w:val="28"/>
        </w:rPr>
        <w:t> </w:t>
      </w:r>
      <w:r w:rsidR="00AE5FC4">
        <w:rPr>
          <w:rFonts w:ascii="Times New Roman" w:hAnsi="Times New Roman" w:cs="Times New Roman"/>
          <w:sz w:val="28"/>
          <w:szCs w:val="28"/>
        </w:rPr>
        <w:t>2020 г. «</w:t>
      </w:r>
      <w:r w:rsidR="00AE5FC4" w:rsidRPr="00A73E72">
        <w:rPr>
          <w:rFonts w:ascii="Times New Roman" w:hAnsi="Times New Roman" w:cs="Times New Roman"/>
          <w:sz w:val="28"/>
          <w:szCs w:val="28"/>
        </w:rPr>
        <w:t xml:space="preserve">Газопровод межпоселковый </w:t>
      </w:r>
      <w:proofErr w:type="spellStart"/>
      <w:r w:rsidR="00AE5FC4" w:rsidRPr="00A73E7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AE5FC4" w:rsidRPr="00A73E72">
        <w:rPr>
          <w:rFonts w:ascii="Times New Roman" w:hAnsi="Times New Roman" w:cs="Times New Roman"/>
          <w:sz w:val="28"/>
          <w:szCs w:val="28"/>
        </w:rPr>
        <w:t xml:space="preserve">. Большеречье – д. </w:t>
      </w:r>
      <w:proofErr w:type="spellStart"/>
      <w:r w:rsidR="00AE5FC4" w:rsidRPr="00A73E72">
        <w:rPr>
          <w:rFonts w:ascii="Times New Roman" w:hAnsi="Times New Roman" w:cs="Times New Roman"/>
          <w:sz w:val="28"/>
          <w:szCs w:val="28"/>
        </w:rPr>
        <w:t>Осихино</w:t>
      </w:r>
      <w:proofErr w:type="spellEnd"/>
      <w:r w:rsidR="00AE5FC4" w:rsidRPr="00A73E72">
        <w:rPr>
          <w:rFonts w:ascii="Times New Roman" w:hAnsi="Times New Roman" w:cs="Times New Roman"/>
          <w:sz w:val="28"/>
          <w:szCs w:val="28"/>
        </w:rPr>
        <w:t xml:space="preserve"> (попутно) – с. </w:t>
      </w:r>
      <w:proofErr w:type="spellStart"/>
      <w:r w:rsidR="00AE5FC4" w:rsidRPr="00A73E72">
        <w:rPr>
          <w:rFonts w:ascii="Times New Roman" w:hAnsi="Times New Roman" w:cs="Times New Roman"/>
          <w:sz w:val="28"/>
          <w:szCs w:val="28"/>
        </w:rPr>
        <w:t>Курносово</w:t>
      </w:r>
      <w:proofErr w:type="spellEnd"/>
      <w:r w:rsidR="00AE5FC4" w:rsidRPr="00A73E72">
        <w:rPr>
          <w:rFonts w:ascii="Times New Roman" w:hAnsi="Times New Roman" w:cs="Times New Roman"/>
          <w:sz w:val="28"/>
          <w:szCs w:val="28"/>
        </w:rPr>
        <w:t xml:space="preserve"> с отводом на д. </w:t>
      </w:r>
      <w:proofErr w:type="spellStart"/>
      <w:r w:rsidR="00AE5FC4" w:rsidRPr="00A73E72">
        <w:rPr>
          <w:rFonts w:ascii="Times New Roman" w:hAnsi="Times New Roman" w:cs="Times New Roman"/>
          <w:sz w:val="28"/>
          <w:szCs w:val="28"/>
        </w:rPr>
        <w:t>Криводаново</w:t>
      </w:r>
      <w:proofErr w:type="spellEnd"/>
      <w:r w:rsidR="00AE5FC4">
        <w:rPr>
          <w:rFonts w:ascii="Times New Roman" w:hAnsi="Times New Roman" w:cs="Times New Roman"/>
          <w:sz w:val="28"/>
          <w:szCs w:val="28"/>
        </w:rPr>
        <w:t>», о</w:t>
      </w:r>
      <w:r w:rsidR="00AE5FC4" w:rsidRPr="006A5892">
        <w:rPr>
          <w:rFonts w:ascii="Times New Roman" w:hAnsi="Times New Roman" w:cs="Times New Roman"/>
          <w:sz w:val="28"/>
          <w:szCs w:val="28"/>
        </w:rPr>
        <w:t>трицательно</w:t>
      </w:r>
      <w:r w:rsidR="00AE5FC4">
        <w:rPr>
          <w:rFonts w:ascii="Times New Roman" w:hAnsi="Times New Roman" w:cs="Times New Roman"/>
          <w:sz w:val="28"/>
          <w:szCs w:val="28"/>
        </w:rPr>
        <w:t>го</w:t>
      </w:r>
      <w:r w:rsidR="00AE5FC4" w:rsidRPr="006A5892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AE5FC4">
        <w:rPr>
          <w:rFonts w:ascii="Times New Roman" w:hAnsi="Times New Roman" w:cs="Times New Roman"/>
          <w:sz w:val="28"/>
          <w:szCs w:val="28"/>
        </w:rPr>
        <w:t>я</w:t>
      </w:r>
      <w:r w:rsidR="00AE5FC4" w:rsidRPr="006A5892">
        <w:rPr>
          <w:rFonts w:ascii="Times New Roman" w:hAnsi="Times New Roman" w:cs="Times New Roman"/>
          <w:sz w:val="28"/>
          <w:szCs w:val="28"/>
        </w:rPr>
        <w:t xml:space="preserve"> государственной экспертизы № 55-1-2-3-002606-2020 от 04 февраля 2020</w:t>
      </w:r>
      <w:r w:rsidR="00AE5FC4">
        <w:rPr>
          <w:rFonts w:ascii="Times New Roman" w:hAnsi="Times New Roman" w:cs="Times New Roman"/>
          <w:sz w:val="28"/>
          <w:szCs w:val="28"/>
        </w:rPr>
        <w:t> </w:t>
      </w:r>
      <w:r w:rsidR="00AE5FC4" w:rsidRPr="006A5892">
        <w:rPr>
          <w:rFonts w:ascii="Times New Roman" w:hAnsi="Times New Roman" w:cs="Times New Roman"/>
          <w:sz w:val="28"/>
          <w:szCs w:val="28"/>
        </w:rPr>
        <w:t>г</w:t>
      </w:r>
      <w:r w:rsidR="00AE5FC4">
        <w:rPr>
          <w:rFonts w:ascii="Times New Roman" w:hAnsi="Times New Roman" w:cs="Times New Roman"/>
          <w:sz w:val="28"/>
          <w:szCs w:val="28"/>
        </w:rPr>
        <w:t>.</w:t>
      </w:r>
      <w:r w:rsidR="00AE5FC4" w:rsidRPr="006A5892">
        <w:rPr>
          <w:rFonts w:ascii="Times New Roman" w:hAnsi="Times New Roman" w:cs="Times New Roman"/>
          <w:sz w:val="28"/>
          <w:szCs w:val="28"/>
        </w:rPr>
        <w:t xml:space="preserve"> «Строительство мусоросортировочного комплекса твердых коммунальных отходов в </w:t>
      </w:r>
      <w:proofErr w:type="spellStart"/>
      <w:r w:rsidR="00AE5FC4" w:rsidRPr="006A5892">
        <w:rPr>
          <w:rFonts w:ascii="Times New Roman" w:hAnsi="Times New Roman" w:cs="Times New Roman"/>
          <w:sz w:val="28"/>
          <w:szCs w:val="28"/>
        </w:rPr>
        <w:t>Кормиловском</w:t>
      </w:r>
      <w:proofErr w:type="spellEnd"/>
      <w:r w:rsidR="00AE5FC4" w:rsidRPr="006A5892">
        <w:rPr>
          <w:rFonts w:ascii="Times New Roman" w:hAnsi="Times New Roman" w:cs="Times New Roman"/>
          <w:sz w:val="28"/>
          <w:szCs w:val="28"/>
        </w:rPr>
        <w:t xml:space="preserve"> муниципальном районе Омской области»</w:t>
      </w:r>
      <w:r w:rsidR="00AE5FC4">
        <w:rPr>
          <w:rFonts w:ascii="Times New Roman" w:hAnsi="Times New Roman" w:cs="Times New Roman"/>
          <w:sz w:val="28"/>
          <w:szCs w:val="28"/>
        </w:rPr>
        <w:t>.</w:t>
      </w:r>
    </w:p>
    <w:p w:rsidR="00ED3151" w:rsidRPr="00DF5E04" w:rsidRDefault="00ED3151" w:rsidP="00885DC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Pr="00DF5E04">
        <w:rPr>
          <w:rFonts w:ascii="Times New Roman" w:hAnsi="Times New Roman" w:cs="Times New Roman"/>
          <w:sz w:val="28"/>
          <w:szCs w:val="28"/>
        </w:rPr>
        <w:t xml:space="preserve">Согласно редакции </w:t>
      </w:r>
      <w:proofErr w:type="spellStart"/>
      <w:r w:rsidRPr="00DF5E04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> </w:t>
      </w:r>
      <w:r w:rsidRPr="00DF5E04">
        <w:rPr>
          <w:rFonts w:ascii="Times New Roman" w:hAnsi="Times New Roman" w:cs="Times New Roman"/>
          <w:sz w:val="28"/>
          <w:szCs w:val="28"/>
        </w:rPr>
        <w:t>РФ, действовавшей до 31 декабря 2018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F5E04">
        <w:rPr>
          <w:rFonts w:ascii="Times New Roman" w:hAnsi="Times New Roman" w:cs="Times New Roman"/>
          <w:sz w:val="28"/>
          <w:szCs w:val="28"/>
        </w:rPr>
        <w:t>г., в заключение, подготавливаемое по результатам экспертизы проектной документации, могли включаться выводы о несоответствии проектной документации требованиям к содержанию разделов проектной документации, установленным Положением № 87.</w:t>
      </w:r>
    </w:p>
    <w:p w:rsidR="00ED3151" w:rsidRPr="00DF5E04" w:rsidRDefault="00ED3151" w:rsidP="00ED315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E04">
        <w:rPr>
          <w:rFonts w:ascii="Times New Roman" w:hAnsi="Times New Roman" w:cs="Times New Roman"/>
          <w:sz w:val="28"/>
          <w:szCs w:val="28"/>
        </w:rPr>
        <w:t xml:space="preserve">В связи с изменениями, внесенными в часть 9 статьи 49 </w:t>
      </w:r>
      <w:proofErr w:type="spellStart"/>
      <w:r w:rsidRPr="00DF5E04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> </w:t>
      </w:r>
      <w:r w:rsidRPr="00DF5E04">
        <w:rPr>
          <w:rFonts w:ascii="Times New Roman" w:hAnsi="Times New Roman" w:cs="Times New Roman"/>
          <w:sz w:val="28"/>
          <w:szCs w:val="28"/>
        </w:rPr>
        <w:t>РФ, 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F5E0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F5E04">
        <w:rPr>
          <w:rFonts w:ascii="Times New Roman" w:hAnsi="Times New Roman" w:cs="Times New Roman"/>
          <w:sz w:val="28"/>
          <w:szCs w:val="28"/>
        </w:rPr>
        <w:t>января 2019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F5E04">
        <w:rPr>
          <w:rFonts w:ascii="Times New Roman" w:hAnsi="Times New Roman" w:cs="Times New Roman"/>
          <w:sz w:val="28"/>
          <w:szCs w:val="28"/>
        </w:rPr>
        <w:t>г. выводы о соответствии/несоответствии проектной документации требованиям Положения № 87 уже не могут являться составной частью заключения экспертизы. При этом следует отметить, что оценка проектной документации на предмет ее соответствия требованиям Положения № 87 не является предметом экспертизы проектной документации.</w:t>
      </w:r>
    </w:p>
    <w:p w:rsidR="00ED3151" w:rsidRPr="00F3196A" w:rsidRDefault="00ED3151" w:rsidP="00A311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2E7">
        <w:rPr>
          <w:rFonts w:ascii="Times New Roman" w:hAnsi="Times New Roman" w:cs="Times New Roman"/>
          <w:sz w:val="28"/>
          <w:szCs w:val="28"/>
        </w:rPr>
        <w:t xml:space="preserve">В пункте 5.2.2. </w:t>
      </w:r>
      <w:r>
        <w:rPr>
          <w:rFonts w:ascii="Times New Roman" w:hAnsi="Times New Roman" w:cs="Times New Roman"/>
          <w:sz w:val="28"/>
          <w:szCs w:val="28"/>
        </w:rPr>
        <w:t>заключени</w:t>
      </w:r>
      <w:r w:rsidR="00A311AE">
        <w:rPr>
          <w:rFonts w:ascii="Times New Roman" w:hAnsi="Times New Roman" w:cs="Times New Roman"/>
          <w:sz w:val="28"/>
          <w:szCs w:val="28"/>
        </w:rPr>
        <w:t xml:space="preserve">й </w:t>
      </w:r>
      <w:r w:rsidR="00A311AE" w:rsidRPr="00275791">
        <w:rPr>
          <w:rFonts w:ascii="Times New Roman" w:hAnsi="Times New Roman" w:cs="Times New Roman"/>
          <w:sz w:val="28"/>
          <w:szCs w:val="28"/>
        </w:rPr>
        <w:t>государственной экспертизы № 55-1-1-3-000547-2020 от 15 января 2020 г. «Автозаправочная станция № 816»</w:t>
      </w:r>
      <w:r w:rsidR="00A311AE">
        <w:rPr>
          <w:rFonts w:ascii="Times New Roman" w:hAnsi="Times New Roman" w:cs="Times New Roman"/>
          <w:sz w:val="28"/>
          <w:szCs w:val="28"/>
        </w:rPr>
        <w:t xml:space="preserve">, </w:t>
      </w:r>
      <w:r w:rsidR="00A311AE" w:rsidRPr="0087413B">
        <w:rPr>
          <w:rFonts w:ascii="Times New Roman" w:hAnsi="Times New Roman" w:cs="Times New Roman"/>
          <w:sz w:val="28"/>
          <w:szCs w:val="28"/>
        </w:rPr>
        <w:t>№ 55-1-1-3-</w:t>
      </w:r>
      <w:r w:rsidR="00A311AE">
        <w:rPr>
          <w:rFonts w:ascii="Times New Roman" w:hAnsi="Times New Roman" w:cs="Times New Roman"/>
          <w:sz w:val="28"/>
          <w:szCs w:val="28"/>
        </w:rPr>
        <w:t>004627-2020 от 21 февраля 2020 г. «</w:t>
      </w:r>
      <w:r w:rsidR="00A311AE" w:rsidRPr="00DF5E04">
        <w:rPr>
          <w:rFonts w:ascii="Times New Roman" w:hAnsi="Times New Roman" w:cs="Times New Roman"/>
          <w:sz w:val="28"/>
          <w:szCs w:val="28"/>
        </w:rPr>
        <w:t>Крытый каток с искусственным льдом</w:t>
      </w:r>
      <w:r w:rsidR="00A311AE">
        <w:rPr>
          <w:rFonts w:ascii="Times New Roman" w:hAnsi="Times New Roman" w:cs="Times New Roman"/>
          <w:sz w:val="28"/>
          <w:szCs w:val="28"/>
        </w:rPr>
        <w:t xml:space="preserve">», </w:t>
      </w:r>
      <w:r w:rsidR="00A311AE" w:rsidRPr="0087413B">
        <w:rPr>
          <w:rFonts w:ascii="Times New Roman" w:hAnsi="Times New Roman" w:cs="Times New Roman"/>
          <w:sz w:val="28"/>
          <w:szCs w:val="28"/>
        </w:rPr>
        <w:t>№ 55-1-1-3-</w:t>
      </w:r>
      <w:r w:rsidR="00A311AE">
        <w:rPr>
          <w:rFonts w:ascii="Times New Roman" w:hAnsi="Times New Roman" w:cs="Times New Roman"/>
          <w:sz w:val="28"/>
          <w:szCs w:val="28"/>
        </w:rPr>
        <w:t>008173-2020 от 23 марта 2020 г. «</w:t>
      </w:r>
      <w:r w:rsidR="00A311AE" w:rsidRPr="001859E1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spellStart"/>
      <w:r w:rsidR="00A311AE" w:rsidRPr="001859E1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="00A311AE" w:rsidRPr="001859E1">
        <w:rPr>
          <w:rFonts w:ascii="Times New Roman" w:hAnsi="Times New Roman" w:cs="Times New Roman"/>
          <w:sz w:val="28"/>
          <w:szCs w:val="28"/>
        </w:rPr>
        <w:t>-модульной котельной</w:t>
      </w:r>
      <w:r w:rsidR="00A311AE">
        <w:rPr>
          <w:rFonts w:ascii="Times New Roman" w:hAnsi="Times New Roman" w:cs="Times New Roman"/>
          <w:sz w:val="28"/>
          <w:szCs w:val="28"/>
        </w:rPr>
        <w:t xml:space="preserve">», </w:t>
      </w:r>
      <w:r w:rsidR="00A311AE" w:rsidRPr="0087413B">
        <w:rPr>
          <w:rFonts w:ascii="Times New Roman" w:hAnsi="Times New Roman" w:cs="Times New Roman"/>
          <w:sz w:val="28"/>
          <w:szCs w:val="28"/>
        </w:rPr>
        <w:t>№ 55-1-1-3-</w:t>
      </w:r>
      <w:r w:rsidR="00A311AE">
        <w:rPr>
          <w:rFonts w:ascii="Times New Roman" w:hAnsi="Times New Roman" w:cs="Times New Roman"/>
          <w:sz w:val="28"/>
          <w:szCs w:val="28"/>
        </w:rPr>
        <w:t>016013-2019 от 27 июня 2019 г. «</w:t>
      </w:r>
      <w:r w:rsidR="00A311AE" w:rsidRPr="00DF5E04">
        <w:rPr>
          <w:rFonts w:ascii="Times New Roman" w:hAnsi="Times New Roman" w:cs="Times New Roman"/>
          <w:sz w:val="28"/>
          <w:szCs w:val="28"/>
        </w:rPr>
        <w:t>Реконструкция образовательной школы-интерната по ул. Кооперативная в микрорайоне «Петропавловка</w:t>
      </w:r>
      <w:r w:rsidR="00A311AE">
        <w:rPr>
          <w:rFonts w:ascii="Times New Roman" w:hAnsi="Times New Roman" w:cs="Times New Roman"/>
          <w:sz w:val="28"/>
          <w:szCs w:val="28"/>
        </w:rPr>
        <w:t xml:space="preserve">», </w:t>
      </w:r>
      <w:r w:rsidR="00A311AE" w:rsidRPr="0087413B">
        <w:rPr>
          <w:rFonts w:ascii="Times New Roman" w:hAnsi="Times New Roman" w:cs="Times New Roman"/>
          <w:sz w:val="28"/>
          <w:szCs w:val="28"/>
        </w:rPr>
        <w:t>№ 55-1-1-3-</w:t>
      </w:r>
      <w:r w:rsidR="00A311AE">
        <w:rPr>
          <w:rFonts w:ascii="Times New Roman" w:hAnsi="Times New Roman" w:cs="Times New Roman"/>
          <w:sz w:val="28"/>
          <w:szCs w:val="28"/>
        </w:rPr>
        <w:t>030949-2020 от 14 июля 2020 г. «</w:t>
      </w:r>
      <w:r w:rsidR="00A311AE" w:rsidRPr="004D645A">
        <w:rPr>
          <w:rFonts w:ascii="Times New Roman" w:hAnsi="Times New Roman" w:cs="Times New Roman"/>
          <w:sz w:val="28"/>
          <w:szCs w:val="28"/>
        </w:rPr>
        <w:t>Строительство общеобразовательной школы</w:t>
      </w:r>
      <w:r w:rsidR="00A311AE">
        <w:rPr>
          <w:rFonts w:ascii="Times New Roman" w:hAnsi="Times New Roman" w:cs="Times New Roman"/>
          <w:sz w:val="28"/>
          <w:szCs w:val="28"/>
        </w:rPr>
        <w:t xml:space="preserve">», </w:t>
      </w:r>
      <w:r w:rsidR="00A311AE" w:rsidRPr="0087413B">
        <w:rPr>
          <w:rFonts w:ascii="Times New Roman" w:hAnsi="Times New Roman" w:cs="Times New Roman"/>
          <w:sz w:val="28"/>
          <w:szCs w:val="28"/>
        </w:rPr>
        <w:t>№ 55-1-1-3-</w:t>
      </w:r>
      <w:r w:rsidR="00A311AE">
        <w:rPr>
          <w:rFonts w:ascii="Times New Roman" w:hAnsi="Times New Roman" w:cs="Times New Roman"/>
          <w:sz w:val="28"/>
          <w:szCs w:val="28"/>
        </w:rPr>
        <w:t>036232-2020 от 5 августа 2020 г. «</w:t>
      </w:r>
      <w:r w:rsidR="00A311AE" w:rsidRPr="002760FF">
        <w:rPr>
          <w:rFonts w:ascii="Times New Roman" w:hAnsi="Times New Roman" w:cs="Times New Roman"/>
          <w:sz w:val="28"/>
          <w:szCs w:val="28"/>
        </w:rPr>
        <w:t xml:space="preserve">Строительство детского сада в </w:t>
      </w:r>
      <w:proofErr w:type="spellStart"/>
      <w:r w:rsidR="00A311AE"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A311AE"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 w:rsidR="00A311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11AE" w:rsidRPr="002760FF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="00A311AE" w:rsidRPr="002760FF">
        <w:rPr>
          <w:rFonts w:ascii="Times New Roman" w:hAnsi="Times New Roman" w:cs="Times New Roman"/>
          <w:sz w:val="28"/>
          <w:szCs w:val="28"/>
        </w:rPr>
        <w:t xml:space="preserve"> района Омской области</w:t>
      </w:r>
      <w:r w:rsidR="00A311AE">
        <w:rPr>
          <w:rFonts w:ascii="Times New Roman" w:hAnsi="Times New Roman" w:cs="Times New Roman"/>
          <w:sz w:val="28"/>
          <w:szCs w:val="28"/>
        </w:rPr>
        <w:t xml:space="preserve">», </w:t>
      </w:r>
      <w:r w:rsidR="00A311AE" w:rsidRPr="0087413B">
        <w:rPr>
          <w:rFonts w:ascii="Times New Roman" w:hAnsi="Times New Roman" w:cs="Times New Roman"/>
          <w:sz w:val="28"/>
          <w:szCs w:val="28"/>
        </w:rPr>
        <w:t>№ 55-1-1-3-</w:t>
      </w:r>
      <w:r w:rsidR="00A311AE">
        <w:rPr>
          <w:rFonts w:ascii="Times New Roman" w:hAnsi="Times New Roman" w:cs="Times New Roman"/>
          <w:sz w:val="28"/>
          <w:szCs w:val="28"/>
        </w:rPr>
        <w:t>051377-2020 от 14 октября 2020 г. «</w:t>
      </w:r>
      <w:r w:rsidR="00A311AE" w:rsidRPr="00A73E72">
        <w:rPr>
          <w:rFonts w:ascii="Times New Roman" w:hAnsi="Times New Roman" w:cs="Times New Roman"/>
          <w:sz w:val="28"/>
          <w:szCs w:val="28"/>
        </w:rPr>
        <w:t xml:space="preserve">Газопровод межпоселковый </w:t>
      </w:r>
      <w:proofErr w:type="spellStart"/>
      <w:r w:rsidR="00A311AE" w:rsidRPr="00A73E7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A311AE" w:rsidRPr="00A73E72">
        <w:rPr>
          <w:rFonts w:ascii="Times New Roman" w:hAnsi="Times New Roman" w:cs="Times New Roman"/>
          <w:sz w:val="28"/>
          <w:szCs w:val="28"/>
        </w:rPr>
        <w:t>.</w:t>
      </w:r>
      <w:r w:rsidR="00A311AE">
        <w:rPr>
          <w:rFonts w:ascii="Times New Roman" w:hAnsi="Times New Roman" w:cs="Times New Roman"/>
          <w:sz w:val="28"/>
          <w:szCs w:val="28"/>
        </w:rPr>
        <w:t> </w:t>
      </w:r>
      <w:r w:rsidR="00A311AE" w:rsidRPr="00A73E72">
        <w:rPr>
          <w:rFonts w:ascii="Times New Roman" w:hAnsi="Times New Roman" w:cs="Times New Roman"/>
          <w:sz w:val="28"/>
          <w:szCs w:val="28"/>
        </w:rPr>
        <w:t xml:space="preserve">Большеречье – д. </w:t>
      </w:r>
      <w:proofErr w:type="spellStart"/>
      <w:r w:rsidR="00A311AE" w:rsidRPr="00A73E72">
        <w:rPr>
          <w:rFonts w:ascii="Times New Roman" w:hAnsi="Times New Roman" w:cs="Times New Roman"/>
          <w:sz w:val="28"/>
          <w:szCs w:val="28"/>
        </w:rPr>
        <w:t>Осихино</w:t>
      </w:r>
      <w:proofErr w:type="spellEnd"/>
      <w:r w:rsidR="00A311AE" w:rsidRPr="00A73E72">
        <w:rPr>
          <w:rFonts w:ascii="Times New Roman" w:hAnsi="Times New Roman" w:cs="Times New Roman"/>
          <w:sz w:val="28"/>
          <w:szCs w:val="28"/>
        </w:rPr>
        <w:t xml:space="preserve"> (попутно) – с.</w:t>
      </w:r>
      <w:r w:rsidR="00A311AE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A311AE" w:rsidRPr="00A73E72">
        <w:rPr>
          <w:rFonts w:ascii="Times New Roman" w:hAnsi="Times New Roman" w:cs="Times New Roman"/>
          <w:sz w:val="28"/>
          <w:szCs w:val="28"/>
        </w:rPr>
        <w:t>Курносово</w:t>
      </w:r>
      <w:proofErr w:type="spellEnd"/>
      <w:r w:rsidR="00A311AE" w:rsidRPr="00A73E72">
        <w:rPr>
          <w:rFonts w:ascii="Times New Roman" w:hAnsi="Times New Roman" w:cs="Times New Roman"/>
          <w:sz w:val="28"/>
          <w:szCs w:val="28"/>
        </w:rPr>
        <w:t xml:space="preserve"> с отводом на д.</w:t>
      </w:r>
      <w:r w:rsidR="00A311AE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A311AE" w:rsidRPr="00A73E72">
        <w:rPr>
          <w:rFonts w:ascii="Times New Roman" w:hAnsi="Times New Roman" w:cs="Times New Roman"/>
          <w:sz w:val="28"/>
          <w:szCs w:val="28"/>
        </w:rPr>
        <w:t>Криводаново</w:t>
      </w:r>
      <w:proofErr w:type="spellEnd"/>
      <w:r w:rsidR="00A311AE">
        <w:rPr>
          <w:rFonts w:ascii="Times New Roman" w:hAnsi="Times New Roman" w:cs="Times New Roman"/>
          <w:sz w:val="28"/>
          <w:szCs w:val="28"/>
        </w:rPr>
        <w:t xml:space="preserve">», </w:t>
      </w:r>
      <w:r w:rsidR="00A311AE" w:rsidRPr="00DF5E04">
        <w:rPr>
          <w:rFonts w:ascii="Times New Roman" w:hAnsi="Times New Roman" w:cs="Times New Roman"/>
          <w:sz w:val="28"/>
          <w:szCs w:val="28"/>
        </w:rPr>
        <w:t xml:space="preserve">№ 55-1-2-3-002606-2020 от 04 февраля 2020 г. «Строительство мусоросортировочного комплекса твердых коммунальных отходов в </w:t>
      </w:r>
      <w:proofErr w:type="spellStart"/>
      <w:r w:rsidR="00A311AE" w:rsidRPr="00DF5E04">
        <w:rPr>
          <w:rFonts w:ascii="Times New Roman" w:hAnsi="Times New Roman" w:cs="Times New Roman"/>
          <w:sz w:val="28"/>
          <w:szCs w:val="28"/>
        </w:rPr>
        <w:t>Кормиловском</w:t>
      </w:r>
      <w:proofErr w:type="spellEnd"/>
      <w:r w:rsidR="00A311AE" w:rsidRPr="00DF5E04">
        <w:rPr>
          <w:rFonts w:ascii="Times New Roman" w:hAnsi="Times New Roman" w:cs="Times New Roman"/>
          <w:sz w:val="28"/>
          <w:szCs w:val="28"/>
        </w:rPr>
        <w:t xml:space="preserve"> муниципальном районе Омской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96A">
        <w:rPr>
          <w:rFonts w:ascii="Times New Roman" w:hAnsi="Times New Roman" w:cs="Times New Roman"/>
          <w:sz w:val="28"/>
          <w:szCs w:val="28"/>
        </w:rPr>
        <w:t xml:space="preserve">имеется вывод о том, </w:t>
      </w:r>
      <w:r>
        <w:rPr>
          <w:rFonts w:ascii="Times New Roman" w:hAnsi="Times New Roman" w:cs="Times New Roman"/>
          <w:sz w:val="28"/>
          <w:szCs w:val="28"/>
        </w:rPr>
        <w:t xml:space="preserve">что проектная документация по объекту соответствует </w:t>
      </w:r>
      <w:r w:rsidRPr="0095206D">
        <w:rPr>
          <w:rFonts w:ascii="Times New Roman" w:hAnsi="Times New Roman" w:cs="Times New Roman"/>
          <w:sz w:val="28"/>
          <w:szCs w:val="28"/>
        </w:rPr>
        <w:t>требованиям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06D">
        <w:rPr>
          <w:rFonts w:ascii="Times New Roman" w:hAnsi="Times New Roman" w:cs="Times New Roman"/>
          <w:sz w:val="28"/>
          <w:szCs w:val="28"/>
        </w:rPr>
        <w:t>содержанию разделов проектной документации</w:t>
      </w:r>
      <w:r w:rsidRPr="00F3196A">
        <w:rPr>
          <w:rFonts w:ascii="Times New Roman" w:hAnsi="Times New Roman" w:cs="Times New Roman"/>
          <w:sz w:val="28"/>
          <w:szCs w:val="28"/>
        </w:rPr>
        <w:t xml:space="preserve">.  </w:t>
      </w:r>
      <w:r w:rsidRPr="0095206D">
        <w:rPr>
          <w:rFonts w:ascii="Times New Roman" w:hAnsi="Times New Roman" w:cs="Times New Roman"/>
          <w:sz w:val="28"/>
          <w:szCs w:val="28"/>
        </w:rPr>
        <w:t>Нарушен пункт 1 части</w:t>
      </w:r>
      <w:r w:rsidRPr="00DF5E04">
        <w:rPr>
          <w:rFonts w:ascii="Times New Roman" w:hAnsi="Times New Roman" w:cs="Times New Roman"/>
          <w:sz w:val="28"/>
          <w:szCs w:val="28"/>
        </w:rPr>
        <w:t xml:space="preserve"> 5 статьи 49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> РФ</w:t>
      </w:r>
      <w:r w:rsidRPr="00DF5E04">
        <w:rPr>
          <w:rFonts w:ascii="Times New Roman" w:hAnsi="Times New Roman" w:cs="Times New Roman"/>
          <w:sz w:val="28"/>
          <w:szCs w:val="28"/>
        </w:rPr>
        <w:t xml:space="preserve"> в</w:t>
      </w:r>
      <w:r w:rsidR="00A311AE">
        <w:rPr>
          <w:rFonts w:ascii="Times New Roman" w:hAnsi="Times New Roman" w:cs="Times New Roman"/>
          <w:sz w:val="28"/>
          <w:szCs w:val="28"/>
        </w:rPr>
        <w:t> </w:t>
      </w:r>
      <w:r w:rsidRPr="00DF5E04">
        <w:rPr>
          <w:rFonts w:ascii="Times New Roman" w:hAnsi="Times New Roman" w:cs="Times New Roman"/>
          <w:sz w:val="28"/>
          <w:szCs w:val="28"/>
        </w:rPr>
        <w:t>части предмета проведения государственной экспертизы</w:t>
      </w:r>
      <w:r w:rsidRPr="00F3196A">
        <w:rPr>
          <w:rFonts w:ascii="Times New Roman" w:hAnsi="Times New Roman" w:cs="Times New Roman"/>
          <w:sz w:val="28"/>
          <w:szCs w:val="28"/>
        </w:rPr>
        <w:t>.</w:t>
      </w:r>
    </w:p>
    <w:p w:rsidR="00EA0D11" w:rsidRPr="00BB4CB9" w:rsidRDefault="00EA0D11" w:rsidP="00EA0D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85DC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B4EA0">
        <w:rPr>
          <w:rFonts w:ascii="Times New Roman" w:hAnsi="Times New Roman" w:cs="Times New Roman"/>
          <w:sz w:val="28"/>
          <w:szCs w:val="28"/>
        </w:rPr>
        <w:t xml:space="preserve">В нарушение </w:t>
      </w:r>
      <w:r>
        <w:rPr>
          <w:rFonts w:ascii="Times New Roman" w:hAnsi="Times New Roman" w:cs="Times New Roman"/>
          <w:sz w:val="28"/>
          <w:szCs w:val="28"/>
        </w:rPr>
        <w:t>подпункта 3 пункта 9</w:t>
      </w:r>
      <w:r w:rsidRPr="00FB4EA0">
        <w:rPr>
          <w:rFonts w:ascii="Times New Roman" w:hAnsi="Times New Roman" w:cs="Times New Roman"/>
          <w:sz w:val="28"/>
          <w:szCs w:val="28"/>
        </w:rPr>
        <w:t xml:space="preserve"> Приказа № 341/</w:t>
      </w:r>
      <w:proofErr w:type="spellStart"/>
      <w:r w:rsidRPr="00FB4EA0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FB4EA0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пункте 2.3 экспертного заключения</w:t>
      </w:r>
      <w:r w:rsidRPr="00FB4EA0">
        <w:rPr>
          <w:rFonts w:ascii="Times New Roman" w:hAnsi="Times New Roman" w:cs="Times New Roman"/>
          <w:sz w:val="28"/>
          <w:szCs w:val="28"/>
        </w:rPr>
        <w:t xml:space="preserve"> </w:t>
      </w:r>
      <w:r w:rsidR="00885DCA" w:rsidRPr="00E85675">
        <w:rPr>
          <w:rFonts w:ascii="Times New Roman" w:hAnsi="Times New Roman" w:cs="Times New Roman"/>
          <w:sz w:val="28"/>
          <w:szCs w:val="28"/>
        </w:rPr>
        <w:t xml:space="preserve">№ 55-1-1-3-051377-2020 от 14 октября 2020 г. «Газопровод межпоселковый </w:t>
      </w:r>
      <w:proofErr w:type="spellStart"/>
      <w:r w:rsidR="00885DCA" w:rsidRPr="00E85675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885DCA" w:rsidRPr="00E85675">
        <w:rPr>
          <w:rFonts w:ascii="Times New Roman" w:hAnsi="Times New Roman" w:cs="Times New Roman"/>
          <w:sz w:val="28"/>
          <w:szCs w:val="28"/>
        </w:rPr>
        <w:t>.</w:t>
      </w:r>
      <w:r w:rsidR="00885DCA">
        <w:rPr>
          <w:rFonts w:ascii="Times New Roman" w:hAnsi="Times New Roman" w:cs="Times New Roman"/>
          <w:sz w:val="28"/>
          <w:szCs w:val="28"/>
        </w:rPr>
        <w:t> </w:t>
      </w:r>
      <w:r w:rsidR="00885DCA" w:rsidRPr="00E85675">
        <w:rPr>
          <w:rFonts w:ascii="Times New Roman" w:hAnsi="Times New Roman" w:cs="Times New Roman"/>
          <w:sz w:val="28"/>
          <w:szCs w:val="28"/>
        </w:rPr>
        <w:t xml:space="preserve">Большеречье – д. </w:t>
      </w:r>
      <w:proofErr w:type="spellStart"/>
      <w:r w:rsidR="00885DCA" w:rsidRPr="00E85675">
        <w:rPr>
          <w:rFonts w:ascii="Times New Roman" w:hAnsi="Times New Roman" w:cs="Times New Roman"/>
          <w:sz w:val="28"/>
          <w:szCs w:val="28"/>
        </w:rPr>
        <w:t>Осихино</w:t>
      </w:r>
      <w:proofErr w:type="spellEnd"/>
      <w:r w:rsidR="00885DCA" w:rsidRPr="00E85675">
        <w:rPr>
          <w:rFonts w:ascii="Times New Roman" w:hAnsi="Times New Roman" w:cs="Times New Roman"/>
          <w:sz w:val="28"/>
          <w:szCs w:val="28"/>
        </w:rPr>
        <w:t xml:space="preserve"> (попутно) – с. </w:t>
      </w:r>
      <w:proofErr w:type="spellStart"/>
      <w:r w:rsidR="00885DCA" w:rsidRPr="00E85675">
        <w:rPr>
          <w:rFonts w:ascii="Times New Roman" w:hAnsi="Times New Roman" w:cs="Times New Roman"/>
          <w:sz w:val="28"/>
          <w:szCs w:val="28"/>
        </w:rPr>
        <w:t>Курносово</w:t>
      </w:r>
      <w:proofErr w:type="spellEnd"/>
      <w:r w:rsidR="00885DCA" w:rsidRPr="00E85675">
        <w:rPr>
          <w:rFonts w:ascii="Times New Roman" w:hAnsi="Times New Roman" w:cs="Times New Roman"/>
          <w:sz w:val="28"/>
          <w:szCs w:val="28"/>
        </w:rPr>
        <w:t xml:space="preserve"> с отводом на д.</w:t>
      </w:r>
      <w:r w:rsidR="00885DCA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885DCA" w:rsidRPr="00E85675">
        <w:rPr>
          <w:rFonts w:ascii="Times New Roman" w:hAnsi="Times New Roman" w:cs="Times New Roman"/>
          <w:sz w:val="28"/>
          <w:szCs w:val="28"/>
        </w:rPr>
        <w:t>Криводаново</w:t>
      </w:r>
      <w:proofErr w:type="spellEnd"/>
      <w:r w:rsidR="00885DCA" w:rsidRPr="00E85675">
        <w:rPr>
          <w:rFonts w:ascii="Times New Roman" w:hAnsi="Times New Roman" w:cs="Times New Roman"/>
          <w:sz w:val="28"/>
          <w:szCs w:val="28"/>
        </w:rPr>
        <w:t>»</w:t>
      </w:r>
      <w:r w:rsidR="00885DCA">
        <w:rPr>
          <w:rFonts w:ascii="Times New Roman" w:hAnsi="Times New Roman" w:cs="Times New Roman"/>
          <w:sz w:val="28"/>
          <w:szCs w:val="28"/>
        </w:rPr>
        <w:t xml:space="preserve"> </w:t>
      </w:r>
      <w:r w:rsidRPr="00FB4EA0">
        <w:rPr>
          <w:rFonts w:ascii="Times New Roman" w:hAnsi="Times New Roman" w:cs="Times New Roman"/>
          <w:sz w:val="28"/>
          <w:szCs w:val="28"/>
        </w:rPr>
        <w:t>не представлены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EA0">
        <w:rPr>
          <w:rFonts w:ascii="Times New Roman" w:hAnsi="Times New Roman" w:cs="Times New Roman"/>
          <w:sz w:val="28"/>
          <w:szCs w:val="28"/>
        </w:rPr>
        <w:t xml:space="preserve">сведения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FB4EA0">
        <w:rPr>
          <w:rFonts w:ascii="Times New Roman" w:hAnsi="Times New Roman" w:cs="Times New Roman"/>
          <w:sz w:val="28"/>
          <w:szCs w:val="28"/>
        </w:rPr>
        <w:t>размере финансирования строительс</w:t>
      </w:r>
      <w:r>
        <w:rPr>
          <w:rFonts w:ascii="Times New Roman" w:hAnsi="Times New Roman" w:cs="Times New Roman"/>
          <w:sz w:val="28"/>
          <w:szCs w:val="28"/>
        </w:rPr>
        <w:t xml:space="preserve">тва </w:t>
      </w:r>
      <w:r w:rsidRPr="00FB4EA0">
        <w:rPr>
          <w:rFonts w:ascii="Times New Roman" w:hAnsi="Times New Roman" w:cs="Times New Roman"/>
          <w:sz w:val="28"/>
          <w:szCs w:val="28"/>
        </w:rPr>
        <w:t>объекта капитального строительства в случае если финансирование работ предполагается осуществлять полностью или частично за счет средств юридических лиц, с</w:t>
      </w:r>
      <w:r>
        <w:rPr>
          <w:rFonts w:ascii="Times New Roman" w:hAnsi="Times New Roman" w:cs="Times New Roman"/>
          <w:sz w:val="28"/>
          <w:szCs w:val="28"/>
        </w:rPr>
        <w:t xml:space="preserve">озданных Российской Федерацией, </w:t>
      </w:r>
      <w:r w:rsidRPr="00FB4EA0">
        <w:rPr>
          <w:rFonts w:ascii="Times New Roman" w:hAnsi="Times New Roman" w:cs="Times New Roman"/>
          <w:sz w:val="28"/>
          <w:szCs w:val="28"/>
        </w:rPr>
        <w:t>доля в уставном (складочном) капитал</w:t>
      </w:r>
      <w:r>
        <w:rPr>
          <w:rFonts w:ascii="Times New Roman" w:hAnsi="Times New Roman" w:cs="Times New Roman"/>
          <w:sz w:val="28"/>
          <w:szCs w:val="28"/>
        </w:rPr>
        <w:t>е которых Российской Федерации составляет более 50 процентов</w:t>
      </w:r>
      <w:r w:rsidRPr="00FB4EA0">
        <w:rPr>
          <w:rFonts w:ascii="Times New Roman" w:hAnsi="Times New Roman" w:cs="Times New Roman"/>
          <w:sz w:val="28"/>
          <w:szCs w:val="28"/>
        </w:rPr>
        <w:t xml:space="preserve">. </w:t>
      </w:r>
      <w:r w:rsidRPr="00BB4CB9">
        <w:rPr>
          <w:rFonts w:ascii="Times New Roman" w:hAnsi="Times New Roman" w:cs="Times New Roman"/>
          <w:sz w:val="28"/>
          <w:szCs w:val="28"/>
        </w:rPr>
        <w:t xml:space="preserve">Общество с ограниченной ответственностью «Газпром </w:t>
      </w:r>
      <w:proofErr w:type="spellStart"/>
      <w:r w:rsidRPr="00BB4CB9"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 w:rsidRPr="00BB4CB9">
        <w:rPr>
          <w:rFonts w:ascii="Times New Roman" w:hAnsi="Times New Roman" w:cs="Times New Roman"/>
          <w:sz w:val="28"/>
          <w:szCs w:val="28"/>
        </w:rPr>
        <w:t>», указанное в заключении, является специализированным 100-процентным дочерним обществом ПАО</w:t>
      </w:r>
      <w:r w:rsidR="00885DCA">
        <w:rPr>
          <w:rFonts w:ascii="Times New Roman" w:hAnsi="Times New Roman" w:cs="Times New Roman"/>
          <w:sz w:val="28"/>
          <w:szCs w:val="28"/>
        </w:rPr>
        <w:t> </w:t>
      </w:r>
      <w:r w:rsidRPr="00BB4CB9">
        <w:rPr>
          <w:rFonts w:ascii="Times New Roman" w:hAnsi="Times New Roman" w:cs="Times New Roman"/>
          <w:sz w:val="28"/>
          <w:szCs w:val="28"/>
        </w:rPr>
        <w:t xml:space="preserve">«Газпром». ПАО «Газпром» </w:t>
      </w:r>
      <w:r w:rsidRPr="00A6423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CB9">
        <w:rPr>
          <w:rFonts w:ascii="Times New Roman" w:hAnsi="Times New Roman" w:cs="Times New Roman"/>
          <w:sz w:val="28"/>
          <w:szCs w:val="28"/>
        </w:rPr>
        <w:t xml:space="preserve">российская транснациональная компания, более 50 </w:t>
      </w:r>
      <w:r>
        <w:rPr>
          <w:rFonts w:ascii="Times New Roman" w:hAnsi="Times New Roman" w:cs="Times New Roman"/>
          <w:sz w:val="28"/>
          <w:szCs w:val="28"/>
        </w:rPr>
        <w:t>процентов</w:t>
      </w:r>
      <w:r w:rsidRPr="00BB4CB9">
        <w:rPr>
          <w:rFonts w:ascii="Times New Roman" w:hAnsi="Times New Roman" w:cs="Times New Roman"/>
          <w:sz w:val="28"/>
          <w:szCs w:val="28"/>
        </w:rPr>
        <w:t xml:space="preserve"> акций которой принадлежат</w:t>
      </w:r>
      <w:r w:rsidRPr="00B87D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BB4CB9">
        <w:rPr>
          <w:rFonts w:ascii="Times New Roman" w:hAnsi="Times New Roman" w:cs="Times New Roman"/>
          <w:sz w:val="28"/>
          <w:szCs w:val="28"/>
        </w:rPr>
        <w:t>.</w:t>
      </w:r>
    </w:p>
    <w:p w:rsidR="00EA0D11" w:rsidRDefault="00885DCA" w:rsidP="00EA0D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A0D11">
        <w:rPr>
          <w:rFonts w:ascii="Times New Roman" w:hAnsi="Times New Roman" w:cs="Times New Roman"/>
          <w:sz w:val="28"/>
          <w:szCs w:val="28"/>
        </w:rPr>
        <w:t xml:space="preserve">. </w:t>
      </w:r>
      <w:r w:rsidR="00EA0D11" w:rsidRPr="00FB4EA0"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="00EA0D11">
        <w:rPr>
          <w:rFonts w:ascii="Times New Roman" w:hAnsi="Times New Roman" w:cs="Times New Roman"/>
          <w:sz w:val="28"/>
          <w:szCs w:val="28"/>
        </w:rPr>
        <w:t>подпункта 3 пункта 9</w:t>
      </w:r>
      <w:r w:rsidR="00EA0D11" w:rsidRPr="00FB4EA0">
        <w:rPr>
          <w:rFonts w:ascii="Times New Roman" w:hAnsi="Times New Roman" w:cs="Times New Roman"/>
          <w:sz w:val="28"/>
          <w:szCs w:val="28"/>
        </w:rPr>
        <w:t xml:space="preserve"> Приказа № 341/</w:t>
      </w:r>
      <w:proofErr w:type="spellStart"/>
      <w:r w:rsidR="00EA0D11" w:rsidRPr="00FB4EA0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EA0D11" w:rsidRPr="00FB4EA0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 xml:space="preserve">пункте 2.3 экспертных заключений </w:t>
      </w:r>
      <w:r w:rsidRPr="0087413B">
        <w:rPr>
          <w:rFonts w:ascii="Times New Roman" w:hAnsi="Times New Roman" w:cs="Times New Roman"/>
          <w:sz w:val="28"/>
          <w:szCs w:val="28"/>
        </w:rPr>
        <w:t>№ 55-1-1-3-</w:t>
      </w:r>
      <w:r>
        <w:rPr>
          <w:rFonts w:ascii="Times New Roman" w:hAnsi="Times New Roman" w:cs="Times New Roman"/>
          <w:sz w:val="28"/>
          <w:szCs w:val="28"/>
        </w:rPr>
        <w:t>004627-2020 от 21 февраля 2020 г. «</w:t>
      </w:r>
      <w:r w:rsidRPr="00E85675">
        <w:rPr>
          <w:rFonts w:ascii="Times New Roman" w:hAnsi="Times New Roman" w:cs="Times New Roman"/>
          <w:sz w:val="28"/>
          <w:szCs w:val="28"/>
        </w:rPr>
        <w:t>Крытый каток с искусственным льдом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87413B">
        <w:rPr>
          <w:rFonts w:ascii="Times New Roman" w:hAnsi="Times New Roman" w:cs="Times New Roman"/>
          <w:sz w:val="28"/>
          <w:szCs w:val="28"/>
        </w:rPr>
        <w:t>№ 55-1-1-3-</w:t>
      </w:r>
      <w:r>
        <w:rPr>
          <w:rFonts w:ascii="Times New Roman" w:hAnsi="Times New Roman" w:cs="Times New Roman"/>
          <w:sz w:val="28"/>
          <w:szCs w:val="28"/>
        </w:rPr>
        <w:t>008173-2020 от 23 марта 2020 г. «</w:t>
      </w:r>
      <w:r w:rsidRPr="001859E1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spellStart"/>
      <w:r w:rsidRPr="001859E1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1859E1">
        <w:rPr>
          <w:rFonts w:ascii="Times New Roman" w:hAnsi="Times New Roman" w:cs="Times New Roman"/>
          <w:sz w:val="28"/>
          <w:szCs w:val="28"/>
        </w:rPr>
        <w:t>-модульной котельной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87413B">
        <w:rPr>
          <w:rFonts w:ascii="Times New Roman" w:hAnsi="Times New Roman" w:cs="Times New Roman"/>
          <w:sz w:val="28"/>
          <w:szCs w:val="28"/>
        </w:rPr>
        <w:t>№ 55-1-1-3-</w:t>
      </w:r>
      <w:r>
        <w:rPr>
          <w:rFonts w:ascii="Times New Roman" w:hAnsi="Times New Roman" w:cs="Times New Roman"/>
          <w:sz w:val="28"/>
          <w:szCs w:val="28"/>
        </w:rPr>
        <w:t>030949-2020 от 14 июля 2020 г. «</w:t>
      </w:r>
      <w:r w:rsidRPr="004D645A">
        <w:rPr>
          <w:rFonts w:ascii="Times New Roman" w:hAnsi="Times New Roman" w:cs="Times New Roman"/>
          <w:sz w:val="28"/>
          <w:szCs w:val="28"/>
        </w:rPr>
        <w:t>Строительство общеобразовательной школы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E85675">
        <w:rPr>
          <w:rFonts w:ascii="Times New Roman" w:hAnsi="Times New Roman" w:cs="Times New Roman"/>
          <w:sz w:val="28"/>
          <w:szCs w:val="28"/>
        </w:rPr>
        <w:t>№ 55-1-2-3-002606-2020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8567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85675">
        <w:rPr>
          <w:rFonts w:ascii="Times New Roman" w:hAnsi="Times New Roman" w:cs="Times New Roman"/>
          <w:sz w:val="28"/>
          <w:szCs w:val="28"/>
        </w:rPr>
        <w:t xml:space="preserve">февраля 2020 г. «Строительство мусоросортировочного комплекса твердых коммунальных отходов в </w:t>
      </w:r>
      <w:proofErr w:type="spellStart"/>
      <w:r w:rsidRPr="00E85675">
        <w:rPr>
          <w:rFonts w:ascii="Times New Roman" w:hAnsi="Times New Roman" w:cs="Times New Roman"/>
          <w:sz w:val="28"/>
          <w:szCs w:val="28"/>
        </w:rPr>
        <w:t>Кормиловском</w:t>
      </w:r>
      <w:proofErr w:type="spellEnd"/>
      <w:r w:rsidRPr="00E85675">
        <w:rPr>
          <w:rFonts w:ascii="Times New Roman" w:hAnsi="Times New Roman" w:cs="Times New Roman"/>
          <w:sz w:val="28"/>
          <w:szCs w:val="28"/>
        </w:rPr>
        <w:t xml:space="preserve"> муниципальном районе Омской </w:t>
      </w:r>
      <w:r w:rsidRPr="00E85675">
        <w:rPr>
          <w:rFonts w:ascii="Times New Roman" w:hAnsi="Times New Roman" w:cs="Times New Roman"/>
          <w:sz w:val="28"/>
          <w:szCs w:val="28"/>
        </w:rPr>
        <w:lastRenderedPageBreak/>
        <w:t>области»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7413B">
        <w:rPr>
          <w:rFonts w:ascii="Times New Roman" w:hAnsi="Times New Roman" w:cs="Times New Roman"/>
          <w:sz w:val="28"/>
          <w:szCs w:val="28"/>
        </w:rPr>
        <w:t>№ 55-1-1-3-</w:t>
      </w:r>
      <w:r>
        <w:rPr>
          <w:rFonts w:ascii="Times New Roman" w:hAnsi="Times New Roman" w:cs="Times New Roman"/>
          <w:sz w:val="28"/>
          <w:szCs w:val="28"/>
        </w:rPr>
        <w:t>036232-2020 от 5 августа 2020 г. «</w:t>
      </w:r>
      <w:r w:rsidRPr="002760FF">
        <w:rPr>
          <w:rFonts w:ascii="Times New Roman" w:hAnsi="Times New Roman" w:cs="Times New Roman"/>
          <w:sz w:val="28"/>
          <w:szCs w:val="28"/>
        </w:rPr>
        <w:t xml:space="preserve">Строительство детского сада в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0FF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Pr="002760FF">
        <w:rPr>
          <w:rFonts w:ascii="Times New Roman" w:hAnsi="Times New Roman" w:cs="Times New Roman"/>
          <w:sz w:val="28"/>
          <w:szCs w:val="28"/>
        </w:rPr>
        <w:t xml:space="preserve"> района 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A0D11" w:rsidRPr="00FB4EA0">
        <w:rPr>
          <w:rFonts w:ascii="Times New Roman" w:hAnsi="Times New Roman" w:cs="Times New Roman"/>
          <w:sz w:val="28"/>
          <w:szCs w:val="28"/>
        </w:rPr>
        <w:t xml:space="preserve"> не представлены</w:t>
      </w:r>
      <w:r w:rsidR="00EA0D11">
        <w:rPr>
          <w:rFonts w:ascii="Times New Roman" w:hAnsi="Times New Roman" w:cs="Times New Roman"/>
          <w:sz w:val="28"/>
          <w:szCs w:val="28"/>
        </w:rPr>
        <w:t xml:space="preserve"> </w:t>
      </w:r>
      <w:r w:rsidR="00EA0D11" w:rsidRPr="00FB4EA0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EA0D11">
        <w:rPr>
          <w:rFonts w:ascii="Times New Roman" w:hAnsi="Times New Roman" w:cs="Times New Roman"/>
          <w:sz w:val="28"/>
          <w:szCs w:val="28"/>
        </w:rPr>
        <w:t xml:space="preserve">о </w:t>
      </w:r>
      <w:r w:rsidR="00EA0D11" w:rsidRPr="00FB4EA0">
        <w:rPr>
          <w:rFonts w:ascii="Times New Roman" w:hAnsi="Times New Roman" w:cs="Times New Roman"/>
          <w:sz w:val="28"/>
          <w:szCs w:val="28"/>
        </w:rPr>
        <w:t>размере финансирования строительс</w:t>
      </w:r>
      <w:r w:rsidR="00EA0D11">
        <w:rPr>
          <w:rFonts w:ascii="Times New Roman" w:hAnsi="Times New Roman" w:cs="Times New Roman"/>
          <w:sz w:val="28"/>
          <w:szCs w:val="28"/>
        </w:rPr>
        <w:t xml:space="preserve">тва </w:t>
      </w:r>
      <w:r w:rsidR="00EA0D11" w:rsidRPr="00FB4EA0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="00EA0D11">
        <w:rPr>
          <w:rFonts w:ascii="Times New Roman" w:hAnsi="Times New Roman" w:cs="Times New Roman"/>
          <w:sz w:val="28"/>
          <w:szCs w:val="28"/>
        </w:rPr>
        <w:t>. Представлено только процентное соотношение финансирования из источников финансирования.</w:t>
      </w:r>
    </w:p>
    <w:p w:rsidR="0094479A" w:rsidRPr="00281A86" w:rsidRDefault="0094479A" w:rsidP="009447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A8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  <w:r w:rsidRPr="0087413B">
        <w:rPr>
          <w:rFonts w:ascii="Times New Roman" w:hAnsi="Times New Roman" w:cs="Times New Roman"/>
          <w:sz w:val="28"/>
          <w:szCs w:val="28"/>
        </w:rPr>
        <w:t xml:space="preserve"> </w:t>
      </w:r>
      <w:r w:rsidRPr="00FD1D58">
        <w:rPr>
          <w:rFonts w:ascii="Times New Roman" w:hAnsi="Times New Roman" w:cs="Times New Roman"/>
          <w:sz w:val="28"/>
          <w:szCs w:val="28"/>
        </w:rPr>
        <w:t xml:space="preserve">В выводах по результатам рассмотрения проектной документации </w:t>
      </w:r>
      <w:r>
        <w:rPr>
          <w:rFonts w:ascii="Times New Roman" w:hAnsi="Times New Roman" w:cs="Times New Roman"/>
          <w:sz w:val="28"/>
          <w:szCs w:val="28"/>
        </w:rPr>
        <w:t>(п</w:t>
      </w:r>
      <w:r w:rsidRPr="0087413B">
        <w:rPr>
          <w:rFonts w:ascii="Times New Roman" w:hAnsi="Times New Roman" w:cs="Times New Roman"/>
          <w:sz w:val="28"/>
          <w:szCs w:val="28"/>
        </w:rPr>
        <w:t>оложительное заключение государственной экспертизы № 55-1-1-3-000547-2020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413B">
        <w:rPr>
          <w:rFonts w:ascii="Times New Roman" w:hAnsi="Times New Roman" w:cs="Times New Roman"/>
          <w:sz w:val="28"/>
          <w:szCs w:val="28"/>
        </w:rPr>
        <w:t>15 января 2020 г. «Автозаправочная станция № 816»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FD1D58">
        <w:rPr>
          <w:rFonts w:ascii="Times New Roman" w:hAnsi="Times New Roman" w:cs="Times New Roman"/>
          <w:sz w:val="28"/>
          <w:szCs w:val="28"/>
        </w:rPr>
        <w:t>не отражена оценка возможно существующих решений и мероприятий по обеспечению антитеррористической защищенности объекта топливно-энергетического комплекса, со ссылками на требования соответствующих федеральных законов, нормативных правовых актов и иных обязательных к применению документов. В частности, в выводах по результатам рассмотрения проектной документации не отражена оценка проектных решений в части антитеррористической защищенности и их соответствие требованиям, предусмотренным статьей</w:t>
      </w:r>
      <w:r>
        <w:rPr>
          <w:rFonts w:ascii="Times New Roman" w:hAnsi="Times New Roman" w:cs="Times New Roman"/>
          <w:sz w:val="28"/>
          <w:szCs w:val="28"/>
        </w:rPr>
        <w:t xml:space="preserve"> 5 Федерального закона от 21 июля </w:t>
      </w:r>
      <w:r w:rsidRPr="00FD1D58">
        <w:rPr>
          <w:rFonts w:ascii="Times New Roman" w:hAnsi="Times New Roman" w:cs="Times New Roman"/>
          <w:sz w:val="28"/>
          <w:szCs w:val="28"/>
        </w:rPr>
        <w:t xml:space="preserve">2011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FD1D5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D1D58">
        <w:rPr>
          <w:rFonts w:ascii="Times New Roman" w:hAnsi="Times New Roman" w:cs="Times New Roman"/>
          <w:sz w:val="28"/>
          <w:szCs w:val="28"/>
        </w:rPr>
        <w:t>256-ФЗ «О безопасности объектов топливно-энергетического комплекса», а также в приложением 1 к Правилам по обеспечению безопасности и антитеррористической защищенности объектов топливно-энергетического комплекса, утвержденным постановлением Правите</w:t>
      </w:r>
      <w:r>
        <w:rPr>
          <w:rFonts w:ascii="Times New Roman" w:hAnsi="Times New Roman" w:cs="Times New Roman"/>
          <w:sz w:val="28"/>
          <w:szCs w:val="28"/>
        </w:rPr>
        <w:t xml:space="preserve">льства Российской Федерации от 5 мая </w:t>
      </w:r>
      <w:r w:rsidRPr="00FD1D58">
        <w:rPr>
          <w:rFonts w:ascii="Times New Roman" w:hAnsi="Times New Roman" w:cs="Times New Roman"/>
          <w:sz w:val="28"/>
          <w:szCs w:val="28"/>
        </w:rPr>
        <w:t>2012 № 458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:rsidR="0094479A" w:rsidRPr="00A6423B" w:rsidRDefault="0094479A" w:rsidP="009447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281A86">
        <w:rPr>
          <w:rFonts w:ascii="Times New Roman" w:hAnsi="Times New Roman" w:cs="Times New Roman"/>
          <w:sz w:val="28"/>
          <w:szCs w:val="28"/>
        </w:rPr>
        <w:t xml:space="preserve">. </w:t>
      </w:r>
      <w:r w:rsidRPr="00A6423B">
        <w:rPr>
          <w:rFonts w:ascii="Times New Roman" w:hAnsi="Times New Roman" w:cs="Times New Roman"/>
          <w:sz w:val="28"/>
          <w:szCs w:val="28"/>
        </w:rPr>
        <w:t xml:space="preserve">В заключении </w:t>
      </w:r>
      <w:r w:rsidRPr="0087413B">
        <w:rPr>
          <w:rFonts w:ascii="Times New Roman" w:hAnsi="Times New Roman" w:cs="Times New Roman"/>
          <w:sz w:val="28"/>
          <w:szCs w:val="28"/>
        </w:rPr>
        <w:t>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004627-2020 от 21 февраля 2020 г. «</w:t>
      </w:r>
      <w:r w:rsidRPr="00C01029">
        <w:rPr>
          <w:rFonts w:ascii="Times New Roman" w:hAnsi="Times New Roman" w:cs="Times New Roman"/>
          <w:sz w:val="28"/>
          <w:szCs w:val="28"/>
        </w:rPr>
        <w:t>Крытый каток с искусственным льдом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6423B">
        <w:rPr>
          <w:rFonts w:ascii="Times New Roman" w:hAnsi="Times New Roman" w:cs="Times New Roman"/>
          <w:sz w:val="28"/>
          <w:szCs w:val="28"/>
        </w:rPr>
        <w:t xml:space="preserve">отсутствуют сведения о количестве людей, могущих одновременно находиться на объекте. Не отражены наличие и оценка проектных решений (мероприятий) на предмет соответствия или несоответствия требованиям СП 132.13330.2011 «Обеспечение антитеррористической защищенности зданий и сооружений. Общие требования проектирования». Не указан класс значимости объекта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A6423B">
        <w:rPr>
          <w:rFonts w:ascii="Times New Roman" w:hAnsi="Times New Roman" w:cs="Times New Roman"/>
          <w:sz w:val="28"/>
          <w:szCs w:val="28"/>
        </w:rPr>
        <w:t>СП 132.13330.2011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6423B">
        <w:rPr>
          <w:rFonts w:ascii="Times New Roman" w:hAnsi="Times New Roman" w:cs="Times New Roman"/>
          <w:sz w:val="28"/>
          <w:szCs w:val="28"/>
        </w:rPr>
        <w:t xml:space="preserve"> (пункты 6.1-6.3 СП 132.13330.2011).</w:t>
      </w:r>
    </w:p>
    <w:p w:rsidR="0094479A" w:rsidRPr="00281A86" w:rsidRDefault="0094479A" w:rsidP="009447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23B">
        <w:rPr>
          <w:rFonts w:ascii="Times New Roman" w:hAnsi="Times New Roman" w:cs="Times New Roman"/>
          <w:sz w:val="28"/>
          <w:szCs w:val="28"/>
        </w:rPr>
        <w:t>В заключении отсутствуют описание и оценка продекларированных в пояснительной записке (раздел 10) мероприятий по обеспечению доступа инвалидов (том 0834300045218000050-0771386-02-ОДИ)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:rsidR="0094479A" w:rsidRDefault="0094479A" w:rsidP="009447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281A8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положительном заключении</w:t>
      </w:r>
      <w:r w:rsidRPr="0087413B">
        <w:rPr>
          <w:rFonts w:ascii="Times New Roman" w:hAnsi="Times New Roman" w:cs="Times New Roman"/>
          <w:sz w:val="28"/>
          <w:szCs w:val="28"/>
        </w:rPr>
        <w:t xml:space="preserve">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016013-2019 от 27 июня 2019 г. «</w:t>
      </w:r>
      <w:r w:rsidRPr="00A6423B">
        <w:rPr>
          <w:rFonts w:ascii="Times New Roman" w:hAnsi="Times New Roman" w:cs="Times New Roman"/>
          <w:sz w:val="28"/>
          <w:szCs w:val="28"/>
        </w:rPr>
        <w:t>Реконструкция образовательной школы-интерната по ул. Кооперативная в микрорайоне «Петропавловка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6423B">
        <w:rPr>
          <w:rFonts w:ascii="Times New Roman" w:hAnsi="Times New Roman" w:cs="Times New Roman"/>
          <w:sz w:val="28"/>
          <w:szCs w:val="28"/>
        </w:rPr>
        <w:t>не отражена оценка отсутствия проектных решений (мероприятий) на предмет несоответствия требованиям СП 132.13330.2011</w:t>
      </w:r>
    </w:p>
    <w:p w:rsidR="0094479A" w:rsidRPr="00281A86" w:rsidRDefault="0094479A" w:rsidP="009447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о</w:t>
      </w:r>
      <w:r w:rsidRPr="00A6423B">
        <w:rPr>
          <w:rFonts w:ascii="Times New Roman" w:hAnsi="Times New Roman" w:cs="Times New Roman"/>
          <w:sz w:val="28"/>
          <w:szCs w:val="28"/>
        </w:rPr>
        <w:t>бъект – здание общеобразовательной организации для обучения детей по общеобразовательным программам начального общего, основного общего и среднего образования для возрастных классных групп 1-4, 5-9, 10-11 классов, с обще</w:t>
      </w:r>
      <w:r>
        <w:rPr>
          <w:rFonts w:ascii="Times New Roman" w:hAnsi="Times New Roman" w:cs="Times New Roman"/>
          <w:sz w:val="28"/>
          <w:szCs w:val="28"/>
        </w:rPr>
        <w:t>й вместимостью на 264 учащихся.</w:t>
      </w:r>
    </w:p>
    <w:p w:rsidR="0094479A" w:rsidRDefault="0094479A" w:rsidP="009447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281A8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положительном заключении</w:t>
      </w:r>
      <w:r w:rsidRPr="0087413B">
        <w:rPr>
          <w:rFonts w:ascii="Times New Roman" w:hAnsi="Times New Roman" w:cs="Times New Roman"/>
          <w:sz w:val="28"/>
          <w:szCs w:val="28"/>
        </w:rPr>
        <w:t xml:space="preserve"> государственной экспертизы № 55-1-1-3-</w:t>
      </w:r>
      <w:r>
        <w:rPr>
          <w:rFonts w:ascii="Times New Roman" w:hAnsi="Times New Roman" w:cs="Times New Roman"/>
          <w:sz w:val="28"/>
          <w:szCs w:val="28"/>
        </w:rPr>
        <w:t>030949-2020 от 14 июля 2020 г. «</w:t>
      </w:r>
      <w:r w:rsidRPr="004D645A">
        <w:rPr>
          <w:rFonts w:ascii="Times New Roman" w:hAnsi="Times New Roman" w:cs="Times New Roman"/>
          <w:sz w:val="28"/>
          <w:szCs w:val="28"/>
        </w:rPr>
        <w:t>Строительство общеобразовательной школы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4479A">
        <w:rPr>
          <w:rFonts w:ascii="Times New Roman" w:hAnsi="Times New Roman" w:cs="Times New Roman"/>
          <w:sz w:val="28"/>
          <w:szCs w:val="28"/>
        </w:rPr>
        <w:t xml:space="preserve"> </w:t>
      </w:r>
      <w:r w:rsidRPr="00A6423B">
        <w:rPr>
          <w:rFonts w:ascii="Times New Roman" w:hAnsi="Times New Roman" w:cs="Times New Roman"/>
          <w:sz w:val="28"/>
          <w:szCs w:val="28"/>
        </w:rPr>
        <w:t>не отражена оценка отсутствия проектных решений (мероприятий) на предмет несоответствия требованиям СП 132.13330.2011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479A" w:rsidRPr="00281A86" w:rsidRDefault="0094479A" w:rsidP="009447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о</w:t>
      </w:r>
      <w:r w:rsidRPr="00A6423B">
        <w:rPr>
          <w:rFonts w:ascii="Times New Roman" w:hAnsi="Times New Roman" w:cs="Times New Roman"/>
          <w:sz w:val="28"/>
          <w:szCs w:val="28"/>
        </w:rPr>
        <w:t>бъект</w:t>
      </w:r>
      <w:r w:rsidRPr="00281A86">
        <w:rPr>
          <w:rFonts w:ascii="Times New Roman" w:hAnsi="Times New Roman" w:cs="Times New Roman"/>
          <w:sz w:val="28"/>
          <w:szCs w:val="28"/>
        </w:rPr>
        <w:t xml:space="preserve"> – здание для размещения среднего общеобразовательного учреждения для размещения 550 учащихся.</w:t>
      </w:r>
    </w:p>
    <w:p w:rsidR="0094479A" w:rsidRPr="00A6423B" w:rsidRDefault="00DC0513" w:rsidP="009447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21</w:t>
      </w:r>
      <w:r w:rsidR="0094479A" w:rsidRPr="00281A86">
        <w:rPr>
          <w:rFonts w:ascii="Times New Roman" w:hAnsi="Times New Roman" w:cs="Times New Roman"/>
          <w:sz w:val="28"/>
          <w:szCs w:val="28"/>
        </w:rPr>
        <w:t>.</w:t>
      </w:r>
      <w:r w:rsidR="0094479A">
        <w:rPr>
          <w:rFonts w:ascii="Times New Roman" w:hAnsi="Times New Roman" w:cs="Times New Roman"/>
          <w:sz w:val="28"/>
          <w:szCs w:val="28"/>
        </w:rPr>
        <w:t xml:space="preserve"> В положительном заключении</w:t>
      </w:r>
      <w:r w:rsidR="0094479A" w:rsidRPr="0087413B">
        <w:rPr>
          <w:rFonts w:ascii="Times New Roman" w:hAnsi="Times New Roman" w:cs="Times New Roman"/>
          <w:sz w:val="28"/>
          <w:szCs w:val="28"/>
        </w:rPr>
        <w:t xml:space="preserve"> государственной экспертизы № 55-1-1-3-</w:t>
      </w:r>
      <w:r w:rsidR="0094479A">
        <w:rPr>
          <w:rFonts w:ascii="Times New Roman" w:hAnsi="Times New Roman" w:cs="Times New Roman"/>
          <w:sz w:val="28"/>
          <w:szCs w:val="28"/>
        </w:rPr>
        <w:t>036232-2020 от 5 августа 2020 г. «</w:t>
      </w:r>
      <w:r w:rsidR="0094479A" w:rsidRPr="002760FF">
        <w:rPr>
          <w:rFonts w:ascii="Times New Roman" w:hAnsi="Times New Roman" w:cs="Times New Roman"/>
          <w:sz w:val="28"/>
          <w:szCs w:val="28"/>
        </w:rPr>
        <w:t xml:space="preserve">Строительство детского сада в </w:t>
      </w:r>
      <w:proofErr w:type="spellStart"/>
      <w:r w:rsidR="0094479A" w:rsidRPr="002760FF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94479A" w:rsidRPr="002760FF">
        <w:rPr>
          <w:rFonts w:ascii="Times New Roman" w:hAnsi="Times New Roman" w:cs="Times New Roman"/>
          <w:sz w:val="28"/>
          <w:szCs w:val="28"/>
        </w:rPr>
        <w:t>. Большеречье</w:t>
      </w:r>
      <w:r w:rsidR="009447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79A" w:rsidRPr="002760FF">
        <w:rPr>
          <w:rFonts w:ascii="Times New Roman" w:hAnsi="Times New Roman" w:cs="Times New Roman"/>
          <w:sz w:val="28"/>
          <w:szCs w:val="28"/>
        </w:rPr>
        <w:t>Большереченского</w:t>
      </w:r>
      <w:proofErr w:type="spellEnd"/>
      <w:r w:rsidR="0094479A" w:rsidRPr="002760FF">
        <w:rPr>
          <w:rFonts w:ascii="Times New Roman" w:hAnsi="Times New Roman" w:cs="Times New Roman"/>
          <w:sz w:val="28"/>
          <w:szCs w:val="28"/>
        </w:rPr>
        <w:t xml:space="preserve"> района Омской области</w:t>
      </w:r>
      <w:r w:rsidR="0094479A">
        <w:rPr>
          <w:rFonts w:ascii="Times New Roman" w:hAnsi="Times New Roman" w:cs="Times New Roman"/>
          <w:sz w:val="28"/>
          <w:szCs w:val="28"/>
        </w:rPr>
        <w:t>» указано</w:t>
      </w:r>
      <w:r w:rsidR="0094479A" w:rsidRPr="00A6423B">
        <w:rPr>
          <w:rFonts w:ascii="Times New Roman" w:hAnsi="Times New Roman" w:cs="Times New Roman"/>
          <w:sz w:val="28"/>
          <w:szCs w:val="28"/>
        </w:rPr>
        <w:t xml:space="preserve"> на стр. 25: «Проектными решениями предусматриваются: … система охранной сигнализации; система оповещения и управления эвакуацией; система контроля и управления доступом; система видеонаблюдения…». «Вместимость детского сада - 101 место для детей».</w:t>
      </w:r>
    </w:p>
    <w:p w:rsidR="0094479A" w:rsidRPr="00281A86" w:rsidRDefault="0094479A" w:rsidP="009447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23B">
        <w:rPr>
          <w:rFonts w:ascii="Times New Roman" w:hAnsi="Times New Roman" w:cs="Times New Roman"/>
          <w:sz w:val="28"/>
          <w:szCs w:val="28"/>
        </w:rPr>
        <w:t xml:space="preserve">При этом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6423B">
        <w:rPr>
          <w:rFonts w:ascii="Times New Roman" w:hAnsi="Times New Roman" w:cs="Times New Roman"/>
          <w:sz w:val="28"/>
          <w:szCs w:val="28"/>
        </w:rPr>
        <w:t>тсутствует оценка проектных решений в части антитеррористической защищенности проектируемого объекта и их соответствие требованиям СП 132.13330.2011 (пункты 6.1-6.3 СП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6423B">
        <w:rPr>
          <w:rFonts w:ascii="Times New Roman" w:hAnsi="Times New Roman" w:cs="Times New Roman"/>
          <w:sz w:val="28"/>
          <w:szCs w:val="28"/>
        </w:rPr>
        <w:t>132.13330.2011)</w:t>
      </w:r>
      <w:r w:rsidRPr="00281A86">
        <w:rPr>
          <w:rFonts w:ascii="Times New Roman" w:hAnsi="Times New Roman" w:cs="Times New Roman"/>
          <w:sz w:val="28"/>
          <w:szCs w:val="28"/>
        </w:rPr>
        <w:t>.</w:t>
      </w:r>
    </w:p>
    <w:p w:rsidR="0094479A" w:rsidRPr="00DD15D2" w:rsidRDefault="00DC0513" w:rsidP="00DC051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94479A" w:rsidRPr="00281A86">
        <w:rPr>
          <w:rFonts w:ascii="Times New Roman" w:hAnsi="Times New Roman" w:cs="Times New Roman"/>
          <w:sz w:val="28"/>
          <w:szCs w:val="28"/>
        </w:rPr>
        <w:t>.</w:t>
      </w:r>
      <w:r w:rsidR="0094479A">
        <w:rPr>
          <w:rFonts w:ascii="Times New Roman" w:hAnsi="Times New Roman" w:cs="Times New Roman"/>
          <w:sz w:val="28"/>
          <w:szCs w:val="28"/>
        </w:rPr>
        <w:t xml:space="preserve"> Н</w:t>
      </w:r>
      <w:r w:rsidR="0094479A" w:rsidRPr="00DD15D2">
        <w:rPr>
          <w:rFonts w:ascii="Times New Roman" w:hAnsi="Times New Roman" w:cs="Times New Roman"/>
          <w:sz w:val="28"/>
          <w:szCs w:val="28"/>
        </w:rPr>
        <w:t xml:space="preserve">а стр. 32 </w:t>
      </w:r>
      <w:r w:rsidR="0094479A">
        <w:rPr>
          <w:rFonts w:ascii="Times New Roman" w:hAnsi="Times New Roman" w:cs="Times New Roman"/>
          <w:sz w:val="28"/>
          <w:szCs w:val="28"/>
        </w:rPr>
        <w:t>положительного</w:t>
      </w:r>
      <w:r w:rsidR="0094479A" w:rsidRPr="0087413B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94479A">
        <w:rPr>
          <w:rFonts w:ascii="Times New Roman" w:hAnsi="Times New Roman" w:cs="Times New Roman"/>
          <w:sz w:val="28"/>
          <w:szCs w:val="28"/>
        </w:rPr>
        <w:t>я</w:t>
      </w:r>
      <w:r w:rsidR="0094479A" w:rsidRPr="0087413B">
        <w:rPr>
          <w:rFonts w:ascii="Times New Roman" w:hAnsi="Times New Roman" w:cs="Times New Roman"/>
          <w:sz w:val="28"/>
          <w:szCs w:val="28"/>
        </w:rPr>
        <w:t xml:space="preserve"> государственной экспертизы № 55-1-1-3-</w:t>
      </w:r>
      <w:r w:rsidR="0094479A">
        <w:rPr>
          <w:rFonts w:ascii="Times New Roman" w:hAnsi="Times New Roman" w:cs="Times New Roman"/>
          <w:sz w:val="28"/>
          <w:szCs w:val="28"/>
        </w:rPr>
        <w:t>051377-2020 от 14 октября 2020 г. «</w:t>
      </w:r>
      <w:r w:rsidR="0094479A" w:rsidRPr="00A73E72">
        <w:rPr>
          <w:rFonts w:ascii="Times New Roman" w:hAnsi="Times New Roman" w:cs="Times New Roman"/>
          <w:sz w:val="28"/>
          <w:szCs w:val="28"/>
        </w:rPr>
        <w:t xml:space="preserve">Газопровод межпоселковый </w:t>
      </w:r>
      <w:proofErr w:type="spellStart"/>
      <w:r w:rsidR="0094479A" w:rsidRPr="00A73E72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94479A" w:rsidRPr="00A73E72">
        <w:rPr>
          <w:rFonts w:ascii="Times New Roman" w:hAnsi="Times New Roman" w:cs="Times New Roman"/>
          <w:sz w:val="28"/>
          <w:szCs w:val="28"/>
        </w:rPr>
        <w:t>.</w:t>
      </w:r>
      <w:r w:rsidR="0094479A">
        <w:rPr>
          <w:rFonts w:ascii="Times New Roman" w:hAnsi="Times New Roman" w:cs="Times New Roman"/>
          <w:sz w:val="28"/>
          <w:szCs w:val="28"/>
        </w:rPr>
        <w:t> </w:t>
      </w:r>
      <w:r w:rsidR="0094479A" w:rsidRPr="00A73E72">
        <w:rPr>
          <w:rFonts w:ascii="Times New Roman" w:hAnsi="Times New Roman" w:cs="Times New Roman"/>
          <w:sz w:val="28"/>
          <w:szCs w:val="28"/>
        </w:rPr>
        <w:t xml:space="preserve">Большеречье – д. </w:t>
      </w:r>
      <w:proofErr w:type="spellStart"/>
      <w:r w:rsidR="0094479A" w:rsidRPr="00A73E72">
        <w:rPr>
          <w:rFonts w:ascii="Times New Roman" w:hAnsi="Times New Roman" w:cs="Times New Roman"/>
          <w:sz w:val="28"/>
          <w:szCs w:val="28"/>
        </w:rPr>
        <w:t>Осихино</w:t>
      </w:r>
      <w:proofErr w:type="spellEnd"/>
      <w:r w:rsidR="0094479A" w:rsidRPr="00A73E72">
        <w:rPr>
          <w:rFonts w:ascii="Times New Roman" w:hAnsi="Times New Roman" w:cs="Times New Roman"/>
          <w:sz w:val="28"/>
          <w:szCs w:val="28"/>
        </w:rPr>
        <w:t xml:space="preserve"> (попутно) – с. </w:t>
      </w:r>
      <w:proofErr w:type="spellStart"/>
      <w:r w:rsidR="0094479A" w:rsidRPr="00A73E72">
        <w:rPr>
          <w:rFonts w:ascii="Times New Roman" w:hAnsi="Times New Roman" w:cs="Times New Roman"/>
          <w:sz w:val="28"/>
          <w:szCs w:val="28"/>
        </w:rPr>
        <w:t>Курносово</w:t>
      </w:r>
      <w:proofErr w:type="spellEnd"/>
      <w:r w:rsidR="0094479A" w:rsidRPr="00A73E72">
        <w:rPr>
          <w:rFonts w:ascii="Times New Roman" w:hAnsi="Times New Roman" w:cs="Times New Roman"/>
          <w:sz w:val="28"/>
          <w:szCs w:val="28"/>
        </w:rPr>
        <w:t xml:space="preserve"> с отводом на д.</w:t>
      </w:r>
      <w:r w:rsidR="0094479A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94479A" w:rsidRPr="00A73E72">
        <w:rPr>
          <w:rFonts w:ascii="Times New Roman" w:hAnsi="Times New Roman" w:cs="Times New Roman"/>
          <w:sz w:val="28"/>
          <w:szCs w:val="28"/>
        </w:rPr>
        <w:t>Криводаново</w:t>
      </w:r>
      <w:proofErr w:type="spellEnd"/>
      <w:r w:rsidR="0094479A">
        <w:rPr>
          <w:rFonts w:ascii="Times New Roman" w:hAnsi="Times New Roman" w:cs="Times New Roman"/>
          <w:sz w:val="28"/>
          <w:szCs w:val="28"/>
        </w:rPr>
        <w:t xml:space="preserve">» </w:t>
      </w:r>
      <w:r w:rsidR="0094479A" w:rsidRPr="00DD15D2">
        <w:rPr>
          <w:rFonts w:ascii="Times New Roman" w:hAnsi="Times New Roman" w:cs="Times New Roman"/>
          <w:sz w:val="28"/>
          <w:szCs w:val="28"/>
        </w:rPr>
        <w:t xml:space="preserve">отмечается: «Потенциально опасных объектов, транспортных коммуникаций, аварии на которых могут привести к образованию зон ЧС, в пределах проектируемого объекта нет». </w:t>
      </w:r>
    </w:p>
    <w:p w:rsidR="00DC0513" w:rsidRDefault="00DC0513" w:rsidP="009447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5D2">
        <w:rPr>
          <w:rFonts w:ascii="Times New Roman" w:hAnsi="Times New Roman" w:cs="Times New Roman"/>
          <w:sz w:val="28"/>
          <w:szCs w:val="28"/>
        </w:rPr>
        <w:t xml:space="preserve">Вместе с тем проектируемый объект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D15D2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21 июля 1997 г. № 116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D15D2">
        <w:rPr>
          <w:rFonts w:ascii="Times New Roman" w:hAnsi="Times New Roman" w:cs="Times New Roman"/>
          <w:sz w:val="28"/>
          <w:szCs w:val="28"/>
        </w:rPr>
        <w:t>промышленной безопасности опасных производственных объектов» объект относится к опасным производственным объектам III класса опасности.</w:t>
      </w:r>
    </w:p>
    <w:p w:rsidR="0094479A" w:rsidRPr="00DD15D2" w:rsidRDefault="0094479A" w:rsidP="009447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5D2">
        <w:rPr>
          <w:rFonts w:ascii="Times New Roman" w:hAnsi="Times New Roman" w:cs="Times New Roman"/>
          <w:sz w:val="28"/>
          <w:szCs w:val="28"/>
        </w:rPr>
        <w:t>В составе проектной документации имеется том 10.1 № 084-55/1435-1-2018-ГИГ-ГОЧС Часть 1. «Перечень мероприятий по гражданской обороне, мероприятий по предупреждению чрезвычайных ситуаций природного и техногенного характера, мероприятий по противодействию терроризму».</w:t>
      </w:r>
    </w:p>
    <w:p w:rsidR="0094479A" w:rsidRPr="00281A86" w:rsidRDefault="00DC0513" w:rsidP="004C410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в</w:t>
      </w:r>
      <w:r w:rsidR="0094479A" w:rsidRPr="00DD15D2">
        <w:rPr>
          <w:rFonts w:ascii="Times New Roman" w:hAnsi="Times New Roman" w:cs="Times New Roman"/>
          <w:sz w:val="28"/>
          <w:szCs w:val="28"/>
        </w:rPr>
        <w:t xml:space="preserve"> заключении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13B">
        <w:rPr>
          <w:rFonts w:ascii="Times New Roman" w:hAnsi="Times New Roman" w:cs="Times New Roman"/>
          <w:sz w:val="28"/>
          <w:szCs w:val="28"/>
        </w:rPr>
        <w:t>№ 55-1-1-3-</w:t>
      </w:r>
      <w:r>
        <w:rPr>
          <w:rFonts w:ascii="Times New Roman" w:hAnsi="Times New Roman" w:cs="Times New Roman"/>
          <w:sz w:val="28"/>
          <w:szCs w:val="28"/>
        </w:rPr>
        <w:t>051377-2020 от 14 октября 2020 г.</w:t>
      </w:r>
      <w:r w:rsidR="0094479A" w:rsidRPr="00DD15D2">
        <w:rPr>
          <w:rFonts w:ascii="Times New Roman" w:hAnsi="Times New Roman" w:cs="Times New Roman"/>
          <w:sz w:val="28"/>
          <w:szCs w:val="28"/>
        </w:rPr>
        <w:t xml:space="preserve"> не отражены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94479A" w:rsidRPr="00DD15D2">
        <w:rPr>
          <w:rFonts w:ascii="Times New Roman" w:hAnsi="Times New Roman" w:cs="Times New Roman"/>
          <w:sz w:val="28"/>
          <w:szCs w:val="28"/>
        </w:rPr>
        <w:t xml:space="preserve"> возможное наличие и оценка проектных решений и мероприятий по обеспечению антитеррористической защищенности объекта топливно-энергетического комплекса, со ссылками на требования соответствующих федеральных законов, нормативных правовых актов и иных обязательных к применению документов. В частности, их соответствие требованиям, предусмотренным статьей 5 Федерального закона от 21 июля 2011 г. № 256-ФЗ «О безопасности объектов топливно-энергетического комплекса», а также приложением 1 к Правилам по обеспечению безопасности и антитеррористической защищенности объектов топливно-энергетического комплекса, утвержденным постановлением Правительства Российской Федерации от 05 мая 2012 г. № 458</w:t>
      </w:r>
      <w:r w:rsidR="0094479A" w:rsidRPr="00281A86">
        <w:rPr>
          <w:rFonts w:ascii="Times New Roman" w:hAnsi="Times New Roman" w:cs="Times New Roman"/>
          <w:sz w:val="28"/>
          <w:szCs w:val="28"/>
        </w:rPr>
        <w:t>.</w:t>
      </w:r>
    </w:p>
    <w:p w:rsidR="00EA0D11" w:rsidRPr="00E85675" w:rsidRDefault="00EA0D11" w:rsidP="00EA0D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3DD1" w:rsidRPr="00E526CC" w:rsidRDefault="002E3DD1" w:rsidP="009B2B29">
      <w:pPr>
        <w:widowControl w:val="0"/>
        <w:spacing w:after="0" w:line="240" w:lineRule="auto"/>
        <w:ind w:left="0" w:firstLine="709"/>
        <w:rPr>
          <w:rFonts w:eastAsiaTheme="minorEastAsia"/>
          <w:color w:val="auto"/>
          <w:szCs w:val="28"/>
          <w:lang w:eastAsia="en-US"/>
        </w:rPr>
      </w:pPr>
      <w:r w:rsidRPr="00E526CC">
        <w:rPr>
          <w:color w:val="auto"/>
          <w:szCs w:val="28"/>
        </w:rPr>
        <w:t>В соответствии с частью 3 статьи 6.1 и част</w:t>
      </w:r>
      <w:r w:rsidR="001D5EAB" w:rsidRPr="00E526CC">
        <w:rPr>
          <w:color w:val="auto"/>
          <w:szCs w:val="28"/>
        </w:rPr>
        <w:t>ью</w:t>
      </w:r>
      <w:r w:rsidRPr="00E526CC">
        <w:rPr>
          <w:color w:val="auto"/>
          <w:szCs w:val="28"/>
        </w:rPr>
        <w:t xml:space="preserve"> 3 статьи 8.1 Градостроительного кодекса Российской</w:t>
      </w:r>
      <w:r w:rsidRPr="00E526CC">
        <w:rPr>
          <w:rFonts w:eastAsiaTheme="minorEastAsia"/>
          <w:color w:val="auto"/>
          <w:szCs w:val="28"/>
          <w:lang w:eastAsia="en-US"/>
        </w:rPr>
        <w:t xml:space="preserve"> Федерации Министерство </w:t>
      </w:r>
      <w:r w:rsidR="001D5EAB" w:rsidRPr="00E526CC">
        <w:rPr>
          <w:rFonts w:eastAsiaTheme="minorEastAsia"/>
          <w:color w:val="auto"/>
          <w:szCs w:val="28"/>
          <w:lang w:eastAsia="en-US"/>
        </w:rPr>
        <w:t>строительства и </w:t>
      </w:r>
      <w:r w:rsidRPr="00E526CC">
        <w:rPr>
          <w:rFonts w:eastAsiaTheme="minorEastAsia"/>
          <w:color w:val="auto"/>
          <w:szCs w:val="28"/>
          <w:lang w:eastAsia="en-US"/>
        </w:rPr>
        <w:t>жилищно-коммунального хозяйства Российской Федерации предписывает:</w:t>
      </w:r>
    </w:p>
    <w:p w:rsidR="00AC1D02" w:rsidRPr="00E526CC" w:rsidRDefault="00AC1D02" w:rsidP="002E3DD1">
      <w:pPr>
        <w:widowControl w:val="0"/>
        <w:spacing w:after="0" w:line="240" w:lineRule="auto"/>
        <w:ind w:left="0" w:firstLine="709"/>
        <w:rPr>
          <w:rFonts w:eastAsiaTheme="minorEastAsia"/>
          <w:color w:val="auto"/>
          <w:szCs w:val="28"/>
          <w:lang w:eastAsia="en-US"/>
        </w:rPr>
      </w:pPr>
    </w:p>
    <w:p w:rsidR="003E5035" w:rsidRPr="00E526CC" w:rsidRDefault="003E5035" w:rsidP="005F79A6">
      <w:pPr>
        <w:widowControl w:val="0"/>
        <w:tabs>
          <w:tab w:val="left" w:pos="1134"/>
        </w:tabs>
        <w:spacing w:after="0" w:line="240" w:lineRule="auto"/>
        <w:ind w:left="0" w:firstLine="709"/>
        <w:rPr>
          <w:rFonts w:eastAsiaTheme="minorEastAsia"/>
          <w:b/>
          <w:color w:val="auto"/>
          <w:szCs w:val="28"/>
          <w:lang w:eastAsia="en-US"/>
        </w:rPr>
      </w:pPr>
      <w:r w:rsidRPr="00E526CC">
        <w:rPr>
          <w:rFonts w:eastAsiaTheme="minorEastAsia"/>
          <w:b/>
          <w:color w:val="auto"/>
          <w:szCs w:val="28"/>
          <w:lang w:eastAsia="en-US"/>
        </w:rPr>
        <w:t xml:space="preserve">в срок до </w:t>
      </w:r>
      <w:r w:rsidR="00B10917" w:rsidRPr="00E526CC">
        <w:rPr>
          <w:rFonts w:eastAsiaTheme="minorEastAsia"/>
          <w:b/>
          <w:color w:val="auto"/>
          <w:szCs w:val="28"/>
          <w:lang w:eastAsia="en-US"/>
        </w:rPr>
        <w:t>1</w:t>
      </w:r>
      <w:r w:rsidR="00E526CC" w:rsidRPr="00E526CC">
        <w:rPr>
          <w:rFonts w:eastAsiaTheme="minorEastAsia"/>
          <w:b/>
          <w:color w:val="auto"/>
          <w:szCs w:val="28"/>
          <w:lang w:eastAsia="en-US"/>
        </w:rPr>
        <w:t>5</w:t>
      </w:r>
      <w:r w:rsidRPr="00E526CC">
        <w:rPr>
          <w:rFonts w:eastAsiaTheme="minorEastAsia"/>
          <w:b/>
          <w:color w:val="auto"/>
          <w:szCs w:val="28"/>
          <w:lang w:eastAsia="en-US"/>
        </w:rPr>
        <w:t xml:space="preserve"> </w:t>
      </w:r>
      <w:r w:rsidR="00C7474D">
        <w:rPr>
          <w:rFonts w:eastAsiaTheme="minorEastAsia"/>
          <w:b/>
          <w:color w:val="auto"/>
          <w:szCs w:val="28"/>
          <w:lang w:eastAsia="en-US"/>
        </w:rPr>
        <w:t>февраля</w:t>
      </w:r>
      <w:r w:rsidRPr="00E526CC">
        <w:rPr>
          <w:rFonts w:eastAsiaTheme="minorEastAsia"/>
          <w:b/>
          <w:color w:val="auto"/>
          <w:szCs w:val="28"/>
          <w:lang w:eastAsia="en-US"/>
        </w:rPr>
        <w:t xml:space="preserve"> 202</w:t>
      </w:r>
      <w:r w:rsidR="00E526CC" w:rsidRPr="00E526CC">
        <w:rPr>
          <w:rFonts w:eastAsiaTheme="minorEastAsia"/>
          <w:b/>
          <w:color w:val="auto"/>
          <w:szCs w:val="28"/>
          <w:lang w:eastAsia="en-US"/>
        </w:rPr>
        <w:t>1</w:t>
      </w:r>
      <w:r w:rsidRPr="00E526CC">
        <w:rPr>
          <w:rFonts w:eastAsiaTheme="minorEastAsia"/>
          <w:b/>
          <w:color w:val="auto"/>
          <w:szCs w:val="28"/>
          <w:lang w:eastAsia="en-US"/>
        </w:rPr>
        <w:t xml:space="preserve"> г.</w:t>
      </w:r>
    </w:p>
    <w:p w:rsidR="003E5035" w:rsidRPr="001F5491" w:rsidRDefault="003E5035" w:rsidP="005F79A6">
      <w:pPr>
        <w:widowControl w:val="0"/>
        <w:tabs>
          <w:tab w:val="left" w:pos="1134"/>
        </w:tabs>
        <w:spacing w:after="0" w:line="240" w:lineRule="auto"/>
        <w:ind w:left="0" w:firstLine="709"/>
        <w:rPr>
          <w:rFonts w:eastAsiaTheme="minorEastAsia"/>
          <w:color w:val="auto"/>
          <w:szCs w:val="28"/>
          <w:lang w:eastAsia="en-US"/>
        </w:rPr>
      </w:pPr>
    </w:p>
    <w:p w:rsidR="009B2B29" w:rsidRPr="001F5491" w:rsidRDefault="00F1149D" w:rsidP="00217219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1F5491">
        <w:rPr>
          <w:color w:val="auto"/>
          <w:szCs w:val="28"/>
        </w:rPr>
        <w:t>1)</w:t>
      </w:r>
      <w:r w:rsidRPr="001F5491">
        <w:rPr>
          <w:color w:val="auto"/>
          <w:szCs w:val="28"/>
        </w:rPr>
        <w:tab/>
      </w:r>
      <w:r w:rsidR="00217219" w:rsidRPr="001F5491">
        <w:rPr>
          <w:color w:val="auto"/>
          <w:szCs w:val="28"/>
        </w:rPr>
        <w:t>Рассмотреть</w:t>
      </w:r>
      <w:r w:rsidR="009B2B29" w:rsidRPr="001F5491">
        <w:rPr>
          <w:color w:val="auto"/>
          <w:szCs w:val="28"/>
        </w:rPr>
        <w:t xml:space="preserve"> </w:t>
      </w:r>
      <w:r w:rsidR="00217219" w:rsidRPr="001F5491">
        <w:rPr>
          <w:color w:val="auto"/>
          <w:szCs w:val="28"/>
        </w:rPr>
        <w:t>каждый из выявленных</w:t>
      </w:r>
      <w:r w:rsidR="009B2B29" w:rsidRPr="001F5491">
        <w:rPr>
          <w:color w:val="auto"/>
          <w:szCs w:val="28"/>
        </w:rPr>
        <w:t xml:space="preserve"> факт</w:t>
      </w:r>
      <w:r w:rsidR="00217219" w:rsidRPr="001F5491">
        <w:rPr>
          <w:color w:val="auto"/>
          <w:szCs w:val="28"/>
        </w:rPr>
        <w:t>ов</w:t>
      </w:r>
      <w:r w:rsidR="009B2B29" w:rsidRPr="001F5491">
        <w:rPr>
          <w:color w:val="auto"/>
          <w:szCs w:val="28"/>
        </w:rPr>
        <w:t xml:space="preserve"> нарушения законодательства Российской Федерации</w:t>
      </w:r>
      <w:r w:rsidR="00217219" w:rsidRPr="001F5491">
        <w:rPr>
          <w:color w:val="auto"/>
          <w:szCs w:val="28"/>
        </w:rPr>
        <w:t xml:space="preserve"> и предпринять меры по их недопущению </w:t>
      </w:r>
      <w:r w:rsidR="009B2B29" w:rsidRPr="001F5491">
        <w:rPr>
          <w:color w:val="auto"/>
          <w:szCs w:val="28"/>
        </w:rPr>
        <w:t>должностны</w:t>
      </w:r>
      <w:r w:rsidR="00217219" w:rsidRPr="001F5491">
        <w:rPr>
          <w:color w:val="auto"/>
          <w:szCs w:val="28"/>
        </w:rPr>
        <w:t>ми</w:t>
      </w:r>
      <w:r w:rsidR="009B2B29" w:rsidRPr="001F5491">
        <w:rPr>
          <w:color w:val="auto"/>
          <w:szCs w:val="28"/>
        </w:rPr>
        <w:t xml:space="preserve"> лиц</w:t>
      </w:r>
      <w:r w:rsidR="00217219" w:rsidRPr="001F5491">
        <w:rPr>
          <w:color w:val="auto"/>
          <w:szCs w:val="28"/>
        </w:rPr>
        <w:t>ами</w:t>
      </w:r>
      <w:r w:rsidR="009B2B29" w:rsidRPr="001F5491">
        <w:rPr>
          <w:color w:val="auto"/>
          <w:szCs w:val="28"/>
        </w:rPr>
        <w:t xml:space="preserve"> </w:t>
      </w:r>
      <w:r w:rsidR="00C7474D">
        <w:rPr>
          <w:szCs w:val="28"/>
        </w:rPr>
        <w:t>Главного управления государственного строительного надзора и</w:t>
      </w:r>
      <w:r w:rsidR="00C7474D">
        <w:rPr>
          <w:b/>
          <w:szCs w:val="28"/>
        </w:rPr>
        <w:t> </w:t>
      </w:r>
      <w:r w:rsidR="00C7474D">
        <w:rPr>
          <w:szCs w:val="28"/>
        </w:rPr>
        <w:t xml:space="preserve">государственной экспертизы Омской области, а также должностными лицами </w:t>
      </w:r>
      <w:r w:rsidR="00C7474D">
        <w:rPr>
          <w:szCs w:val="28"/>
        </w:rPr>
        <w:lastRenderedPageBreak/>
        <w:t xml:space="preserve">подведомственного автономного учреждения Омской области «Государственная экспертиза Омской области» </w:t>
      </w:r>
      <w:r w:rsidR="00217219" w:rsidRPr="001F5491">
        <w:rPr>
          <w:color w:val="auto"/>
          <w:szCs w:val="28"/>
        </w:rPr>
        <w:t>в дальнейшем</w:t>
      </w:r>
      <w:r w:rsidR="009B2B29" w:rsidRPr="001F5491">
        <w:rPr>
          <w:color w:val="auto"/>
          <w:szCs w:val="28"/>
        </w:rPr>
        <w:t>.</w:t>
      </w:r>
    </w:p>
    <w:p w:rsidR="007B2CE3" w:rsidRPr="008D44B0" w:rsidRDefault="00F1149D" w:rsidP="00F1149D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8D44B0">
        <w:rPr>
          <w:color w:val="auto"/>
          <w:szCs w:val="28"/>
        </w:rPr>
        <w:t>2)</w:t>
      </w:r>
      <w:r w:rsidRPr="008D44B0">
        <w:rPr>
          <w:color w:val="auto"/>
          <w:szCs w:val="28"/>
        </w:rPr>
        <w:tab/>
      </w:r>
      <w:r w:rsidR="002310C2" w:rsidRPr="008D44B0">
        <w:rPr>
          <w:color w:val="auto"/>
          <w:szCs w:val="28"/>
        </w:rPr>
        <w:t>Утвердить</w:t>
      </w:r>
      <w:r w:rsidR="007B2CE3" w:rsidRPr="008D44B0">
        <w:rPr>
          <w:color w:val="auto"/>
          <w:szCs w:val="28"/>
        </w:rPr>
        <w:t xml:space="preserve"> </w:t>
      </w:r>
      <w:r w:rsidR="002310C2" w:rsidRPr="008D44B0">
        <w:rPr>
          <w:color w:val="auto"/>
          <w:szCs w:val="28"/>
        </w:rPr>
        <w:t>план</w:t>
      </w:r>
      <w:r w:rsidR="007B2CE3" w:rsidRPr="008D44B0">
        <w:rPr>
          <w:color w:val="auto"/>
          <w:szCs w:val="28"/>
        </w:rPr>
        <w:t xml:space="preserve"> мероприятий по профилактике нарушений законодательства о градостроительной деятельности</w:t>
      </w:r>
      <w:r w:rsidR="002310C2" w:rsidRPr="008D44B0">
        <w:rPr>
          <w:color w:val="auto"/>
          <w:szCs w:val="28"/>
        </w:rPr>
        <w:t xml:space="preserve"> сотрудниками</w:t>
      </w:r>
      <w:r w:rsidR="00B10917" w:rsidRPr="008D44B0">
        <w:rPr>
          <w:color w:val="auto"/>
          <w:szCs w:val="28"/>
        </w:rPr>
        <w:t xml:space="preserve">, </w:t>
      </w:r>
      <w:r w:rsidR="002310C2" w:rsidRPr="008D44B0">
        <w:rPr>
          <w:color w:val="auto"/>
          <w:szCs w:val="28"/>
        </w:rPr>
        <w:t xml:space="preserve">участвующими </w:t>
      </w:r>
      <w:r w:rsidR="00C7474D" w:rsidRPr="008D44B0">
        <w:rPr>
          <w:color w:val="auto"/>
          <w:szCs w:val="28"/>
        </w:rPr>
        <w:t>в</w:t>
      </w:r>
      <w:r w:rsidR="002310C2" w:rsidRPr="008D44B0">
        <w:rPr>
          <w:color w:val="auto"/>
          <w:szCs w:val="28"/>
        </w:rPr>
        <w:t xml:space="preserve"> осуществлении переданных полномочий </w:t>
      </w:r>
      <w:r w:rsidR="008D44B0" w:rsidRPr="008D44B0">
        <w:rPr>
          <w:color w:val="auto"/>
          <w:szCs w:val="28"/>
        </w:rPr>
        <w:t>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</w:r>
    </w:p>
    <w:p w:rsidR="001F5491" w:rsidRPr="008D44B0" w:rsidRDefault="001F5491" w:rsidP="00F6285F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</w:p>
    <w:p w:rsidR="005E189A" w:rsidRDefault="005E189A" w:rsidP="005E189A">
      <w:pPr>
        <w:spacing w:after="0" w:line="240" w:lineRule="auto"/>
        <w:ind w:left="0" w:firstLine="709"/>
        <w:rPr>
          <w:b/>
          <w:color w:val="auto"/>
          <w:szCs w:val="28"/>
        </w:rPr>
      </w:pPr>
      <w:r w:rsidRPr="008D44B0">
        <w:rPr>
          <w:b/>
          <w:color w:val="auto"/>
          <w:szCs w:val="28"/>
        </w:rPr>
        <w:t>в срок до 1 июня 2021 г.</w:t>
      </w:r>
    </w:p>
    <w:p w:rsidR="008D44B0" w:rsidRPr="008D44B0" w:rsidRDefault="008D44B0" w:rsidP="005E189A">
      <w:pPr>
        <w:spacing w:after="0" w:line="240" w:lineRule="auto"/>
        <w:ind w:left="0" w:firstLine="709"/>
        <w:rPr>
          <w:b/>
          <w:color w:val="auto"/>
          <w:szCs w:val="28"/>
        </w:rPr>
      </w:pPr>
    </w:p>
    <w:p w:rsidR="002310C2" w:rsidRPr="008D44B0" w:rsidRDefault="002310C2" w:rsidP="00291E73">
      <w:pPr>
        <w:widowControl w:val="0"/>
        <w:spacing w:after="0" w:line="240" w:lineRule="auto"/>
        <w:ind w:left="0" w:firstLine="709"/>
        <w:rPr>
          <w:color w:val="auto"/>
          <w:szCs w:val="28"/>
        </w:rPr>
      </w:pPr>
      <w:r w:rsidRPr="008D44B0">
        <w:rPr>
          <w:color w:val="auto"/>
          <w:szCs w:val="28"/>
        </w:rPr>
        <w:t xml:space="preserve">Представить отчет о реализации плана мероприятий по профилактике </w:t>
      </w:r>
      <w:r w:rsidR="008D44B0" w:rsidRPr="008D44B0">
        <w:rPr>
          <w:color w:val="auto"/>
          <w:szCs w:val="28"/>
        </w:rPr>
        <w:t>нарушений законодательства о градостроительной деятельности сотрудниками, участвующими в осуществлении переданных полномочий 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</w:t>
      </w:r>
    </w:p>
    <w:p w:rsidR="003E5035" w:rsidRPr="008D44B0" w:rsidRDefault="003E5035" w:rsidP="005F79A6">
      <w:pPr>
        <w:tabs>
          <w:tab w:val="left" w:pos="1134"/>
        </w:tabs>
        <w:spacing w:after="0" w:line="240" w:lineRule="auto"/>
        <w:ind w:left="0" w:firstLine="709"/>
        <w:jc w:val="left"/>
        <w:rPr>
          <w:color w:val="auto"/>
          <w:szCs w:val="28"/>
        </w:rPr>
      </w:pPr>
    </w:p>
    <w:p w:rsidR="00EB05E7" w:rsidRPr="008D44B0" w:rsidRDefault="008445B7" w:rsidP="005F79A6">
      <w:pPr>
        <w:tabs>
          <w:tab w:val="left" w:pos="1134"/>
        </w:tabs>
        <w:spacing w:after="0" w:line="240" w:lineRule="auto"/>
        <w:ind w:left="0" w:firstLine="709"/>
        <w:rPr>
          <w:rFonts w:eastAsiaTheme="minorEastAsia"/>
          <w:color w:val="auto"/>
          <w:szCs w:val="28"/>
          <w:lang w:eastAsia="en-US"/>
        </w:rPr>
      </w:pPr>
      <w:r w:rsidRPr="008D44B0">
        <w:rPr>
          <w:rFonts w:eastAsiaTheme="minorEastAsia"/>
          <w:color w:val="auto"/>
          <w:szCs w:val="28"/>
          <w:lang w:eastAsia="en-US"/>
        </w:rPr>
        <w:t>Об исполнении настоящего предписания сообщить в Министерство строительства и жилищно-коммунального хо</w:t>
      </w:r>
      <w:r w:rsidR="0002559A" w:rsidRPr="008D44B0">
        <w:rPr>
          <w:rFonts w:eastAsiaTheme="minorEastAsia"/>
          <w:color w:val="auto"/>
          <w:szCs w:val="28"/>
          <w:lang w:eastAsia="en-US"/>
        </w:rPr>
        <w:t>зяйства Российской Федерации в </w:t>
      </w:r>
      <w:r w:rsidR="008B1439" w:rsidRPr="008D44B0">
        <w:rPr>
          <w:rFonts w:eastAsiaTheme="minorEastAsia"/>
          <w:color w:val="auto"/>
          <w:szCs w:val="28"/>
          <w:lang w:eastAsia="en-US"/>
        </w:rPr>
        <w:t>срок,</w:t>
      </w:r>
      <w:r w:rsidR="00EB05E7" w:rsidRPr="008D44B0">
        <w:rPr>
          <w:rFonts w:eastAsiaTheme="minorEastAsia"/>
          <w:color w:val="auto"/>
          <w:szCs w:val="28"/>
          <w:lang w:eastAsia="en-US"/>
        </w:rPr>
        <w:t xml:space="preserve"> установленны</w:t>
      </w:r>
      <w:r w:rsidR="008B1439" w:rsidRPr="008D44B0">
        <w:rPr>
          <w:rFonts w:eastAsiaTheme="minorEastAsia"/>
          <w:color w:val="auto"/>
          <w:szCs w:val="28"/>
          <w:lang w:eastAsia="en-US"/>
        </w:rPr>
        <w:t>й</w:t>
      </w:r>
      <w:r w:rsidR="00EB05E7" w:rsidRPr="008D44B0">
        <w:rPr>
          <w:rFonts w:eastAsiaTheme="minorEastAsia"/>
          <w:color w:val="auto"/>
          <w:szCs w:val="28"/>
          <w:lang w:eastAsia="en-US"/>
        </w:rPr>
        <w:t xml:space="preserve"> для исполнения предписания.</w:t>
      </w:r>
    </w:p>
    <w:p w:rsidR="00505700" w:rsidRPr="008D44B0" w:rsidRDefault="00505700" w:rsidP="005F79A6">
      <w:pPr>
        <w:tabs>
          <w:tab w:val="left" w:pos="1134"/>
        </w:tabs>
        <w:spacing w:after="0" w:line="240" w:lineRule="auto"/>
        <w:ind w:left="0" w:firstLine="709"/>
        <w:rPr>
          <w:rFonts w:eastAsiaTheme="minorEastAsia"/>
          <w:color w:val="auto"/>
          <w:szCs w:val="28"/>
          <w:lang w:eastAsia="en-US"/>
        </w:rPr>
      </w:pPr>
    </w:p>
    <w:p w:rsidR="00505700" w:rsidRPr="008D44B0" w:rsidRDefault="008445B7" w:rsidP="005F79A6">
      <w:pPr>
        <w:tabs>
          <w:tab w:val="left" w:pos="1134"/>
        </w:tabs>
        <w:spacing w:after="0" w:line="240" w:lineRule="auto"/>
        <w:ind w:left="0" w:firstLine="709"/>
        <w:rPr>
          <w:rFonts w:eastAsiaTheme="minorEastAsia"/>
          <w:b/>
          <w:color w:val="auto"/>
          <w:szCs w:val="28"/>
          <w:lang w:eastAsia="en-US"/>
        </w:rPr>
      </w:pPr>
      <w:r w:rsidRPr="008D44B0">
        <w:rPr>
          <w:rFonts w:eastAsiaTheme="minorEastAsia"/>
          <w:b/>
          <w:color w:val="auto"/>
          <w:szCs w:val="28"/>
          <w:lang w:eastAsia="en-US"/>
        </w:rPr>
        <w:t xml:space="preserve">Невыполнение в срок настоящего предписания влечет за собой обстоятельства, установленные частью </w:t>
      </w:r>
      <w:r w:rsidR="00F1646C" w:rsidRPr="008D44B0">
        <w:rPr>
          <w:rFonts w:eastAsiaTheme="minorEastAsia"/>
          <w:b/>
          <w:color w:val="auto"/>
          <w:szCs w:val="28"/>
          <w:lang w:eastAsia="en-US"/>
        </w:rPr>
        <w:t>3</w:t>
      </w:r>
      <w:r w:rsidRPr="008D44B0">
        <w:rPr>
          <w:rFonts w:eastAsiaTheme="minorEastAsia"/>
          <w:b/>
          <w:color w:val="auto"/>
          <w:szCs w:val="28"/>
          <w:lang w:eastAsia="en-US"/>
        </w:rPr>
        <w:t xml:space="preserve"> статьи 6.1 и частью </w:t>
      </w:r>
      <w:r w:rsidR="00F1646C" w:rsidRPr="008D44B0">
        <w:rPr>
          <w:rFonts w:eastAsiaTheme="minorEastAsia"/>
          <w:b/>
          <w:color w:val="auto"/>
          <w:szCs w:val="28"/>
          <w:lang w:eastAsia="en-US"/>
        </w:rPr>
        <w:t>3</w:t>
      </w:r>
      <w:r w:rsidRPr="008D44B0">
        <w:rPr>
          <w:rFonts w:eastAsiaTheme="minorEastAsia"/>
          <w:b/>
          <w:color w:val="auto"/>
          <w:szCs w:val="28"/>
          <w:lang w:eastAsia="en-US"/>
        </w:rPr>
        <w:t xml:space="preserve"> статьи 8.1 Градостроительного кодекса Российской Федерации, а также статьей 19.5 Кодекса Российской Федерации</w:t>
      </w:r>
      <w:r w:rsidR="00F1646C" w:rsidRPr="008D44B0">
        <w:rPr>
          <w:rFonts w:eastAsiaTheme="minorEastAsia"/>
          <w:b/>
          <w:color w:val="auto"/>
          <w:szCs w:val="28"/>
          <w:lang w:eastAsia="en-US"/>
        </w:rPr>
        <w:t xml:space="preserve"> </w:t>
      </w:r>
      <w:r w:rsidR="00CA4DBC" w:rsidRPr="008D44B0">
        <w:rPr>
          <w:rFonts w:eastAsiaTheme="minorEastAsia"/>
          <w:b/>
          <w:color w:val="auto"/>
          <w:szCs w:val="28"/>
          <w:lang w:eastAsia="en-US"/>
        </w:rPr>
        <w:t>об </w:t>
      </w:r>
      <w:r w:rsidRPr="008D44B0">
        <w:rPr>
          <w:rFonts w:eastAsiaTheme="minorEastAsia"/>
          <w:b/>
          <w:color w:val="auto"/>
          <w:szCs w:val="28"/>
          <w:lang w:eastAsia="en-US"/>
        </w:rPr>
        <w:t>административных правонарушениях.</w:t>
      </w:r>
    </w:p>
    <w:p w:rsidR="00F1646C" w:rsidRPr="008D44B0" w:rsidRDefault="00F1646C" w:rsidP="001E656F">
      <w:pPr>
        <w:ind w:left="14" w:right="33" w:hanging="14"/>
        <w:rPr>
          <w:rFonts w:eastAsiaTheme="minorEastAsia"/>
          <w:color w:val="auto"/>
          <w:szCs w:val="28"/>
          <w:lang w:eastAsia="en-US"/>
        </w:rPr>
      </w:pPr>
    </w:p>
    <w:p w:rsidR="00F1646C" w:rsidRPr="008D44B0" w:rsidRDefault="00F1646C" w:rsidP="001E656F">
      <w:pPr>
        <w:spacing w:after="0" w:line="240" w:lineRule="auto"/>
        <w:ind w:left="0" w:hanging="14"/>
        <w:rPr>
          <w:color w:val="auto"/>
        </w:rPr>
      </w:pPr>
    </w:p>
    <w:p w:rsidR="005C4556" w:rsidRPr="008D44B0" w:rsidRDefault="0024099D" w:rsidP="00C11B37">
      <w:pPr>
        <w:spacing w:after="0" w:line="240" w:lineRule="auto"/>
        <w:ind w:left="0" w:firstLine="0"/>
        <w:rPr>
          <w:color w:val="auto"/>
          <w:szCs w:val="28"/>
        </w:rPr>
      </w:pPr>
      <w:r w:rsidRPr="008D44B0">
        <w:rPr>
          <w:color w:val="auto"/>
          <w:szCs w:val="28"/>
        </w:rPr>
        <w:t>З</w:t>
      </w:r>
      <w:r w:rsidR="00C11B37" w:rsidRPr="008D44B0">
        <w:rPr>
          <w:color w:val="auto"/>
          <w:szCs w:val="28"/>
        </w:rPr>
        <w:t>аместител</w:t>
      </w:r>
      <w:r w:rsidR="009D0A62" w:rsidRPr="008D44B0">
        <w:rPr>
          <w:color w:val="auto"/>
          <w:szCs w:val="28"/>
        </w:rPr>
        <w:t>ь</w:t>
      </w:r>
      <w:r w:rsidR="00C11B37" w:rsidRPr="008D44B0">
        <w:rPr>
          <w:color w:val="auto"/>
          <w:szCs w:val="28"/>
        </w:rPr>
        <w:t xml:space="preserve"> Министра строительства</w:t>
      </w:r>
    </w:p>
    <w:p w:rsidR="00C11B37" w:rsidRPr="008D44B0" w:rsidRDefault="00C11B37" w:rsidP="00C11B37">
      <w:pPr>
        <w:spacing w:after="0" w:line="240" w:lineRule="auto"/>
        <w:ind w:left="0" w:firstLine="0"/>
        <w:rPr>
          <w:color w:val="auto"/>
          <w:szCs w:val="28"/>
        </w:rPr>
      </w:pPr>
      <w:r w:rsidRPr="008D44B0">
        <w:rPr>
          <w:color w:val="auto"/>
          <w:szCs w:val="28"/>
        </w:rPr>
        <w:t xml:space="preserve">и жилищно-коммунального хозяйства </w:t>
      </w:r>
    </w:p>
    <w:p w:rsidR="00C11B37" w:rsidRDefault="00C11B37" w:rsidP="00C11B37">
      <w:pPr>
        <w:spacing w:after="0" w:line="240" w:lineRule="auto"/>
        <w:ind w:left="0" w:firstLine="0"/>
      </w:pPr>
      <w:r w:rsidRPr="008D44B0">
        <w:rPr>
          <w:color w:val="auto"/>
          <w:szCs w:val="28"/>
        </w:rPr>
        <w:t>Российской Федерации</w:t>
      </w:r>
      <w:r w:rsidRPr="008D44B0">
        <w:rPr>
          <w:color w:val="auto"/>
          <w:szCs w:val="28"/>
        </w:rPr>
        <w:tab/>
      </w:r>
      <w:r w:rsidRPr="008D44B0">
        <w:rPr>
          <w:color w:val="auto"/>
          <w:szCs w:val="28"/>
        </w:rPr>
        <w:tab/>
      </w:r>
      <w:r w:rsidRPr="008D44B0">
        <w:rPr>
          <w:color w:val="auto"/>
          <w:szCs w:val="28"/>
        </w:rPr>
        <w:tab/>
      </w:r>
      <w:r w:rsidRPr="008D44B0">
        <w:rPr>
          <w:color w:val="auto"/>
          <w:szCs w:val="28"/>
        </w:rPr>
        <w:tab/>
      </w:r>
      <w:r w:rsidRPr="008D44B0">
        <w:rPr>
          <w:color w:val="auto"/>
          <w:szCs w:val="28"/>
        </w:rPr>
        <w:tab/>
      </w:r>
      <w:r w:rsidRPr="008D44B0">
        <w:rPr>
          <w:color w:val="auto"/>
          <w:szCs w:val="28"/>
        </w:rPr>
        <w:tab/>
      </w:r>
      <w:r w:rsidRPr="008D44B0">
        <w:rPr>
          <w:color w:val="auto"/>
          <w:szCs w:val="28"/>
        </w:rPr>
        <w:tab/>
      </w:r>
      <w:r w:rsidRPr="008D44B0">
        <w:rPr>
          <w:color w:val="auto"/>
          <w:szCs w:val="28"/>
        </w:rPr>
        <w:tab/>
        <w:t xml:space="preserve">  </w:t>
      </w:r>
      <w:r w:rsidR="007B2CE3" w:rsidRPr="008D44B0">
        <w:rPr>
          <w:color w:val="auto"/>
          <w:szCs w:val="28"/>
        </w:rPr>
        <w:t xml:space="preserve">    </w:t>
      </w:r>
      <w:r w:rsidR="0002559A" w:rsidRPr="008D44B0">
        <w:rPr>
          <w:color w:val="auto"/>
          <w:szCs w:val="28"/>
        </w:rPr>
        <w:t xml:space="preserve">  </w:t>
      </w:r>
      <w:r w:rsidRPr="008D44B0">
        <w:rPr>
          <w:color w:val="auto"/>
          <w:szCs w:val="28"/>
        </w:rPr>
        <w:t xml:space="preserve">  </w:t>
      </w:r>
      <w:r w:rsidR="00461215" w:rsidRPr="008D44B0">
        <w:rPr>
          <w:color w:val="auto"/>
          <w:szCs w:val="28"/>
        </w:rPr>
        <w:t>Д.А. Волк</w:t>
      </w:r>
      <w:r w:rsidR="00461215">
        <w:rPr>
          <w:szCs w:val="28"/>
        </w:rPr>
        <w:t>ов</w:t>
      </w:r>
    </w:p>
    <w:sectPr w:rsidR="00C11B37" w:rsidSect="008A0CFC">
      <w:headerReference w:type="even" r:id="rId8"/>
      <w:headerReference w:type="default" r:id="rId9"/>
      <w:type w:val="continuous"/>
      <w:pgSz w:w="11904" w:h="16834"/>
      <w:pgMar w:top="1134" w:right="567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1BC" w:rsidRDefault="006231BC">
      <w:pPr>
        <w:spacing w:after="0" w:line="240" w:lineRule="auto"/>
      </w:pPr>
      <w:r>
        <w:separator/>
      </w:r>
    </w:p>
  </w:endnote>
  <w:endnote w:type="continuationSeparator" w:id="0">
    <w:p w:rsidR="006231BC" w:rsidRDefault="00623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1BC" w:rsidRDefault="006231BC">
      <w:pPr>
        <w:spacing w:after="0" w:line="240" w:lineRule="auto"/>
      </w:pPr>
      <w:r>
        <w:separator/>
      </w:r>
    </w:p>
  </w:footnote>
  <w:footnote w:type="continuationSeparator" w:id="0">
    <w:p w:rsidR="006231BC" w:rsidRDefault="00623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5B4" w:rsidRDefault="001465B4">
    <w:pPr>
      <w:spacing w:after="0" w:line="259" w:lineRule="auto"/>
      <w:ind w:left="84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5B4" w:rsidRDefault="001465B4">
    <w:pPr>
      <w:spacing w:after="0" w:line="259" w:lineRule="auto"/>
      <w:ind w:left="84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64D5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73F14"/>
    <w:multiLevelType w:val="hybridMultilevel"/>
    <w:tmpl w:val="5CB054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DB362B"/>
    <w:multiLevelType w:val="multilevel"/>
    <w:tmpl w:val="9970D86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805E86"/>
    <w:multiLevelType w:val="hybridMultilevel"/>
    <w:tmpl w:val="C780EBB8"/>
    <w:lvl w:ilvl="0" w:tplc="1BAAA288">
      <w:start w:val="1"/>
      <w:numFmt w:val="decimal"/>
      <w:lvlText w:val="%1)"/>
      <w:lvlJc w:val="left"/>
      <w:pPr>
        <w:ind w:left="1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8D85348">
      <w:start w:val="1"/>
      <w:numFmt w:val="bullet"/>
      <w:lvlText w:val="o"/>
      <w:lvlJc w:val="left"/>
      <w:pPr>
        <w:ind w:left="1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36A0FE6">
      <w:start w:val="1"/>
      <w:numFmt w:val="bullet"/>
      <w:lvlText w:val="▪"/>
      <w:lvlJc w:val="left"/>
      <w:pPr>
        <w:ind w:left="2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8DEEC1A">
      <w:start w:val="1"/>
      <w:numFmt w:val="bullet"/>
      <w:lvlText w:val="•"/>
      <w:lvlJc w:val="left"/>
      <w:pPr>
        <w:ind w:left="3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256632A0">
      <w:start w:val="1"/>
      <w:numFmt w:val="bullet"/>
      <w:lvlText w:val="o"/>
      <w:lvlJc w:val="left"/>
      <w:pPr>
        <w:ind w:left="3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CA82B1C">
      <w:start w:val="1"/>
      <w:numFmt w:val="bullet"/>
      <w:lvlText w:val="▪"/>
      <w:lvlJc w:val="left"/>
      <w:pPr>
        <w:ind w:left="4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31A0520C">
      <w:start w:val="1"/>
      <w:numFmt w:val="bullet"/>
      <w:lvlText w:val="•"/>
      <w:lvlJc w:val="left"/>
      <w:pPr>
        <w:ind w:left="5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FAE778E">
      <w:start w:val="1"/>
      <w:numFmt w:val="bullet"/>
      <w:lvlText w:val="o"/>
      <w:lvlJc w:val="left"/>
      <w:pPr>
        <w:ind w:left="5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D9A9F7C">
      <w:start w:val="1"/>
      <w:numFmt w:val="bullet"/>
      <w:lvlText w:val="▪"/>
      <w:lvlJc w:val="left"/>
      <w:pPr>
        <w:ind w:left="6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5462E9"/>
    <w:multiLevelType w:val="hybridMultilevel"/>
    <w:tmpl w:val="63B46B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14225E3"/>
    <w:multiLevelType w:val="hybridMultilevel"/>
    <w:tmpl w:val="446A0544"/>
    <w:lvl w:ilvl="0" w:tplc="7A64DB72">
      <w:start w:val="16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5A9434">
      <w:start w:val="1"/>
      <w:numFmt w:val="lowerLetter"/>
      <w:lvlText w:val="%2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4299B6">
      <w:start w:val="1"/>
      <w:numFmt w:val="lowerRoman"/>
      <w:lvlText w:val="%3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D62896">
      <w:start w:val="1"/>
      <w:numFmt w:val="decimal"/>
      <w:lvlText w:val="%4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64AAA0">
      <w:start w:val="1"/>
      <w:numFmt w:val="lowerLetter"/>
      <w:lvlText w:val="%5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D4317A">
      <w:start w:val="1"/>
      <w:numFmt w:val="lowerRoman"/>
      <w:lvlText w:val="%6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9CDE84">
      <w:start w:val="1"/>
      <w:numFmt w:val="decimal"/>
      <w:lvlText w:val="%7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2AEA93E">
      <w:start w:val="1"/>
      <w:numFmt w:val="lowerLetter"/>
      <w:lvlText w:val="%8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86C870">
      <w:start w:val="1"/>
      <w:numFmt w:val="lowerRoman"/>
      <w:lvlText w:val="%9"/>
      <w:lvlJc w:val="left"/>
      <w:pPr>
        <w:ind w:left="6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2413FCC"/>
    <w:multiLevelType w:val="hybridMultilevel"/>
    <w:tmpl w:val="57B42B04"/>
    <w:lvl w:ilvl="0" w:tplc="DD16532C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D4029E"/>
    <w:multiLevelType w:val="hybridMultilevel"/>
    <w:tmpl w:val="2F1CA6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6506347"/>
    <w:multiLevelType w:val="hybridMultilevel"/>
    <w:tmpl w:val="F4EE15E8"/>
    <w:lvl w:ilvl="0" w:tplc="7F14C87E">
      <w:start w:val="1"/>
      <w:numFmt w:val="decimal"/>
      <w:lvlText w:val="%1)"/>
      <w:lvlJc w:val="left"/>
      <w:pPr>
        <w:ind w:left="29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8" w15:restartNumberingAfterBreak="0">
    <w:nsid w:val="44802A26"/>
    <w:multiLevelType w:val="hybridMultilevel"/>
    <w:tmpl w:val="876C9922"/>
    <w:lvl w:ilvl="0" w:tplc="FD206F7C">
      <w:start w:val="1"/>
      <w:numFmt w:val="decimal"/>
      <w:lvlText w:val="%1."/>
      <w:lvlJc w:val="left"/>
      <w:pPr>
        <w:ind w:left="-2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4DB303BC"/>
    <w:multiLevelType w:val="hybridMultilevel"/>
    <w:tmpl w:val="CD0016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F2503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342644A"/>
    <w:multiLevelType w:val="hybridMultilevel"/>
    <w:tmpl w:val="52CCCBF6"/>
    <w:lvl w:ilvl="0" w:tplc="45B6BA52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3A24F38">
      <w:start w:val="1"/>
      <w:numFmt w:val="lowerLetter"/>
      <w:lvlText w:val="%2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B2260C0">
      <w:start w:val="1"/>
      <w:numFmt w:val="lowerRoman"/>
      <w:lvlText w:val="%3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2DC1E7A">
      <w:start w:val="1"/>
      <w:numFmt w:val="decimal"/>
      <w:lvlText w:val="%4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09E13AA">
      <w:start w:val="1"/>
      <w:numFmt w:val="lowerLetter"/>
      <w:lvlText w:val="%5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6AE8EB4">
      <w:start w:val="1"/>
      <w:numFmt w:val="lowerRoman"/>
      <w:lvlText w:val="%6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B5A7ED8">
      <w:start w:val="1"/>
      <w:numFmt w:val="decimal"/>
      <w:lvlText w:val="%7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64CF7BA">
      <w:start w:val="1"/>
      <w:numFmt w:val="lowerLetter"/>
      <w:lvlText w:val="%8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7BED806">
      <w:start w:val="1"/>
      <w:numFmt w:val="lowerRoman"/>
      <w:lvlText w:val="%9"/>
      <w:lvlJc w:val="left"/>
      <w:pPr>
        <w:ind w:left="6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35E714C"/>
    <w:multiLevelType w:val="hybridMultilevel"/>
    <w:tmpl w:val="ABB4AC10"/>
    <w:lvl w:ilvl="0" w:tplc="730E6CC8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3" w15:restartNumberingAfterBreak="0">
    <w:nsid w:val="65FD7607"/>
    <w:multiLevelType w:val="hybridMultilevel"/>
    <w:tmpl w:val="5804FE0A"/>
    <w:lvl w:ilvl="0" w:tplc="47A4E9B6">
      <w:start w:val="1"/>
      <w:numFmt w:val="russianLower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 w15:restartNumberingAfterBreak="0">
    <w:nsid w:val="7086145D"/>
    <w:multiLevelType w:val="hybridMultilevel"/>
    <w:tmpl w:val="531AA0D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B054126"/>
    <w:multiLevelType w:val="hybridMultilevel"/>
    <w:tmpl w:val="0360C38C"/>
    <w:lvl w:ilvl="0" w:tplc="7174DE80">
      <w:start w:val="4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80710C">
      <w:start w:val="1"/>
      <w:numFmt w:val="lowerLetter"/>
      <w:lvlText w:val="%2"/>
      <w:lvlJc w:val="left"/>
      <w:pPr>
        <w:ind w:left="1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8E00A76">
      <w:start w:val="1"/>
      <w:numFmt w:val="lowerRoman"/>
      <w:lvlText w:val="%3"/>
      <w:lvlJc w:val="left"/>
      <w:pPr>
        <w:ind w:left="2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4E510E">
      <w:start w:val="1"/>
      <w:numFmt w:val="decimal"/>
      <w:lvlText w:val="%4"/>
      <w:lvlJc w:val="left"/>
      <w:pPr>
        <w:ind w:left="3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60AEF92">
      <w:start w:val="1"/>
      <w:numFmt w:val="lowerLetter"/>
      <w:lvlText w:val="%5"/>
      <w:lvlJc w:val="left"/>
      <w:pPr>
        <w:ind w:left="3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10B80A">
      <w:start w:val="1"/>
      <w:numFmt w:val="lowerRoman"/>
      <w:lvlText w:val="%6"/>
      <w:lvlJc w:val="left"/>
      <w:pPr>
        <w:ind w:left="4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C09EEE">
      <w:start w:val="1"/>
      <w:numFmt w:val="decimal"/>
      <w:lvlText w:val="%7"/>
      <w:lvlJc w:val="left"/>
      <w:pPr>
        <w:ind w:left="5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4696F6">
      <w:start w:val="1"/>
      <w:numFmt w:val="lowerLetter"/>
      <w:lvlText w:val="%8"/>
      <w:lvlJc w:val="left"/>
      <w:pPr>
        <w:ind w:left="6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29C65B4">
      <w:start w:val="1"/>
      <w:numFmt w:val="lowerRoman"/>
      <w:lvlText w:val="%9"/>
      <w:lvlJc w:val="left"/>
      <w:pPr>
        <w:ind w:left="6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BCE6A59"/>
    <w:multiLevelType w:val="hybridMultilevel"/>
    <w:tmpl w:val="34EA47E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15"/>
  </w:num>
  <w:num w:numId="3">
    <w:abstractNumId w:val="4"/>
  </w:num>
  <w:num w:numId="4">
    <w:abstractNumId w:val="2"/>
  </w:num>
  <w:num w:numId="5">
    <w:abstractNumId w:val="10"/>
  </w:num>
  <w:num w:numId="6">
    <w:abstractNumId w:val="12"/>
  </w:num>
  <w:num w:numId="7">
    <w:abstractNumId w:val="6"/>
  </w:num>
  <w:num w:numId="8">
    <w:abstractNumId w:val="5"/>
  </w:num>
  <w:num w:numId="9">
    <w:abstractNumId w:val="3"/>
  </w:num>
  <w:num w:numId="10">
    <w:abstractNumId w:val="13"/>
  </w:num>
  <w:num w:numId="11">
    <w:abstractNumId w:val="14"/>
  </w:num>
  <w:num w:numId="12">
    <w:abstractNumId w:val="0"/>
  </w:num>
  <w:num w:numId="13">
    <w:abstractNumId w:val="16"/>
  </w:num>
  <w:num w:numId="14">
    <w:abstractNumId w:val="9"/>
  </w:num>
  <w:num w:numId="15">
    <w:abstractNumId w:val="7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700"/>
    <w:rsid w:val="00016B0E"/>
    <w:rsid w:val="0002559A"/>
    <w:rsid w:val="000267B1"/>
    <w:rsid w:val="00026E99"/>
    <w:rsid w:val="00035405"/>
    <w:rsid w:val="00064C4F"/>
    <w:rsid w:val="00085C54"/>
    <w:rsid w:val="000B012A"/>
    <w:rsid w:val="000B3A63"/>
    <w:rsid w:val="000B5165"/>
    <w:rsid w:val="000C1EB2"/>
    <w:rsid w:val="000C73AF"/>
    <w:rsid w:val="000E04B8"/>
    <w:rsid w:val="000F21EB"/>
    <w:rsid w:val="000F5A00"/>
    <w:rsid w:val="001322FF"/>
    <w:rsid w:val="00136432"/>
    <w:rsid w:val="00144C24"/>
    <w:rsid w:val="001465B4"/>
    <w:rsid w:val="001564D5"/>
    <w:rsid w:val="001574AC"/>
    <w:rsid w:val="001604FF"/>
    <w:rsid w:val="001643D4"/>
    <w:rsid w:val="00166F25"/>
    <w:rsid w:val="001701DC"/>
    <w:rsid w:val="001A3D5F"/>
    <w:rsid w:val="001A4948"/>
    <w:rsid w:val="001A7C4A"/>
    <w:rsid w:val="001B7867"/>
    <w:rsid w:val="001D5EAB"/>
    <w:rsid w:val="001E0054"/>
    <w:rsid w:val="001E656F"/>
    <w:rsid w:val="001F5491"/>
    <w:rsid w:val="00205E27"/>
    <w:rsid w:val="0021538C"/>
    <w:rsid w:val="00217219"/>
    <w:rsid w:val="00224625"/>
    <w:rsid w:val="002255E7"/>
    <w:rsid w:val="0022782A"/>
    <w:rsid w:val="002310C2"/>
    <w:rsid w:val="00231121"/>
    <w:rsid w:val="0024099D"/>
    <w:rsid w:val="00241C7F"/>
    <w:rsid w:val="002429B4"/>
    <w:rsid w:val="00242B11"/>
    <w:rsid w:val="00247488"/>
    <w:rsid w:val="002615F2"/>
    <w:rsid w:val="00265B7D"/>
    <w:rsid w:val="00273E2A"/>
    <w:rsid w:val="00286EB7"/>
    <w:rsid w:val="00291E73"/>
    <w:rsid w:val="002B55AB"/>
    <w:rsid w:val="002C68C1"/>
    <w:rsid w:val="002E3DD1"/>
    <w:rsid w:val="002E4ECF"/>
    <w:rsid w:val="002F1AE5"/>
    <w:rsid w:val="003111B3"/>
    <w:rsid w:val="00337FDD"/>
    <w:rsid w:val="00351BDC"/>
    <w:rsid w:val="00361CC0"/>
    <w:rsid w:val="003679E1"/>
    <w:rsid w:val="00370D47"/>
    <w:rsid w:val="003812C2"/>
    <w:rsid w:val="003A7757"/>
    <w:rsid w:val="003B5B2D"/>
    <w:rsid w:val="003C5475"/>
    <w:rsid w:val="003D25AC"/>
    <w:rsid w:val="003D3606"/>
    <w:rsid w:val="003E30BC"/>
    <w:rsid w:val="003E496C"/>
    <w:rsid w:val="003E5035"/>
    <w:rsid w:val="003F3C41"/>
    <w:rsid w:val="00410EFD"/>
    <w:rsid w:val="0042751A"/>
    <w:rsid w:val="00461215"/>
    <w:rsid w:val="004960B4"/>
    <w:rsid w:val="004A0DA1"/>
    <w:rsid w:val="004C410D"/>
    <w:rsid w:val="004D152B"/>
    <w:rsid w:val="004D6E4C"/>
    <w:rsid w:val="004D75C7"/>
    <w:rsid w:val="004E3AA4"/>
    <w:rsid w:val="004F07B1"/>
    <w:rsid w:val="004F79DB"/>
    <w:rsid w:val="00503A8C"/>
    <w:rsid w:val="00505700"/>
    <w:rsid w:val="00523138"/>
    <w:rsid w:val="0054105F"/>
    <w:rsid w:val="005561C4"/>
    <w:rsid w:val="005631BD"/>
    <w:rsid w:val="005654F3"/>
    <w:rsid w:val="00573C71"/>
    <w:rsid w:val="0057568A"/>
    <w:rsid w:val="00584EAC"/>
    <w:rsid w:val="00587502"/>
    <w:rsid w:val="005B2718"/>
    <w:rsid w:val="005C4556"/>
    <w:rsid w:val="005C5D24"/>
    <w:rsid w:val="005C7B4D"/>
    <w:rsid w:val="005D1911"/>
    <w:rsid w:val="005E189A"/>
    <w:rsid w:val="005E274E"/>
    <w:rsid w:val="005E664F"/>
    <w:rsid w:val="005F79A6"/>
    <w:rsid w:val="00604E4A"/>
    <w:rsid w:val="006075B9"/>
    <w:rsid w:val="00607EA3"/>
    <w:rsid w:val="0061220A"/>
    <w:rsid w:val="00616495"/>
    <w:rsid w:val="00616C34"/>
    <w:rsid w:val="006231BC"/>
    <w:rsid w:val="00626CC5"/>
    <w:rsid w:val="00630196"/>
    <w:rsid w:val="00630518"/>
    <w:rsid w:val="00652709"/>
    <w:rsid w:val="0066008D"/>
    <w:rsid w:val="00663D46"/>
    <w:rsid w:val="00677508"/>
    <w:rsid w:val="006803BD"/>
    <w:rsid w:val="00683F75"/>
    <w:rsid w:val="00690BEE"/>
    <w:rsid w:val="006A43CF"/>
    <w:rsid w:val="006A6F29"/>
    <w:rsid w:val="006B0B1D"/>
    <w:rsid w:val="006C4CFD"/>
    <w:rsid w:val="006C76A1"/>
    <w:rsid w:val="006E6C06"/>
    <w:rsid w:val="00706ACF"/>
    <w:rsid w:val="00706E0B"/>
    <w:rsid w:val="00713D8F"/>
    <w:rsid w:val="00720731"/>
    <w:rsid w:val="00725476"/>
    <w:rsid w:val="00733FFC"/>
    <w:rsid w:val="00765DAB"/>
    <w:rsid w:val="007743A2"/>
    <w:rsid w:val="00790929"/>
    <w:rsid w:val="00791470"/>
    <w:rsid w:val="007B2CE3"/>
    <w:rsid w:val="007C7992"/>
    <w:rsid w:val="007D219F"/>
    <w:rsid w:val="007D5560"/>
    <w:rsid w:val="007F4041"/>
    <w:rsid w:val="007F78DF"/>
    <w:rsid w:val="00804C25"/>
    <w:rsid w:val="008131FB"/>
    <w:rsid w:val="0082710C"/>
    <w:rsid w:val="00831CF3"/>
    <w:rsid w:val="00843363"/>
    <w:rsid w:val="008445B7"/>
    <w:rsid w:val="008501A0"/>
    <w:rsid w:val="008558FD"/>
    <w:rsid w:val="008628C8"/>
    <w:rsid w:val="00873513"/>
    <w:rsid w:val="00885DCA"/>
    <w:rsid w:val="0089074B"/>
    <w:rsid w:val="008A0CFC"/>
    <w:rsid w:val="008B1439"/>
    <w:rsid w:val="008B1A76"/>
    <w:rsid w:val="008B4F18"/>
    <w:rsid w:val="008B5F1D"/>
    <w:rsid w:val="008C07D2"/>
    <w:rsid w:val="008C6DEF"/>
    <w:rsid w:val="008D33D3"/>
    <w:rsid w:val="008D44B0"/>
    <w:rsid w:val="008F1C19"/>
    <w:rsid w:val="0091359A"/>
    <w:rsid w:val="00925DFB"/>
    <w:rsid w:val="0094228B"/>
    <w:rsid w:val="0094479A"/>
    <w:rsid w:val="009552BD"/>
    <w:rsid w:val="009633DE"/>
    <w:rsid w:val="009635EB"/>
    <w:rsid w:val="00972634"/>
    <w:rsid w:val="00974463"/>
    <w:rsid w:val="009825B4"/>
    <w:rsid w:val="0098593D"/>
    <w:rsid w:val="00986CA5"/>
    <w:rsid w:val="00994617"/>
    <w:rsid w:val="00994825"/>
    <w:rsid w:val="009B2B29"/>
    <w:rsid w:val="009C0AE4"/>
    <w:rsid w:val="009D0A62"/>
    <w:rsid w:val="009E1F97"/>
    <w:rsid w:val="009E6ACA"/>
    <w:rsid w:val="009F1E7B"/>
    <w:rsid w:val="00A02F85"/>
    <w:rsid w:val="00A200FB"/>
    <w:rsid w:val="00A2751B"/>
    <w:rsid w:val="00A311AE"/>
    <w:rsid w:val="00A370EC"/>
    <w:rsid w:val="00A533BC"/>
    <w:rsid w:val="00A54C09"/>
    <w:rsid w:val="00A572CB"/>
    <w:rsid w:val="00AA2B5F"/>
    <w:rsid w:val="00AC1CF0"/>
    <w:rsid w:val="00AC1D02"/>
    <w:rsid w:val="00AC225A"/>
    <w:rsid w:val="00AC7B65"/>
    <w:rsid w:val="00AC7EA2"/>
    <w:rsid w:val="00AD4BAB"/>
    <w:rsid w:val="00AD508A"/>
    <w:rsid w:val="00AE5FC4"/>
    <w:rsid w:val="00AF4684"/>
    <w:rsid w:val="00B009EF"/>
    <w:rsid w:val="00B05E35"/>
    <w:rsid w:val="00B10917"/>
    <w:rsid w:val="00B11A55"/>
    <w:rsid w:val="00B13A24"/>
    <w:rsid w:val="00B21CDB"/>
    <w:rsid w:val="00B30E0E"/>
    <w:rsid w:val="00B40519"/>
    <w:rsid w:val="00B42EA9"/>
    <w:rsid w:val="00B61B1D"/>
    <w:rsid w:val="00B63DB3"/>
    <w:rsid w:val="00B800CE"/>
    <w:rsid w:val="00B80FE0"/>
    <w:rsid w:val="00B86472"/>
    <w:rsid w:val="00B92242"/>
    <w:rsid w:val="00BA6D4C"/>
    <w:rsid w:val="00BB0999"/>
    <w:rsid w:val="00BB210D"/>
    <w:rsid w:val="00BB3BA3"/>
    <w:rsid w:val="00BD0239"/>
    <w:rsid w:val="00BD0242"/>
    <w:rsid w:val="00BD42A0"/>
    <w:rsid w:val="00BD48C8"/>
    <w:rsid w:val="00BD51B3"/>
    <w:rsid w:val="00BE5F6B"/>
    <w:rsid w:val="00C055A2"/>
    <w:rsid w:val="00C109D2"/>
    <w:rsid w:val="00C11B37"/>
    <w:rsid w:val="00C31A13"/>
    <w:rsid w:val="00C66276"/>
    <w:rsid w:val="00C667FD"/>
    <w:rsid w:val="00C7474D"/>
    <w:rsid w:val="00C95DD4"/>
    <w:rsid w:val="00CA4028"/>
    <w:rsid w:val="00CA451A"/>
    <w:rsid w:val="00CA4DBC"/>
    <w:rsid w:val="00CA5767"/>
    <w:rsid w:val="00CB5679"/>
    <w:rsid w:val="00CC3E86"/>
    <w:rsid w:val="00CD0C80"/>
    <w:rsid w:val="00CD402C"/>
    <w:rsid w:val="00CE6B50"/>
    <w:rsid w:val="00CF41FE"/>
    <w:rsid w:val="00D009FB"/>
    <w:rsid w:val="00D03394"/>
    <w:rsid w:val="00D11194"/>
    <w:rsid w:val="00D277D6"/>
    <w:rsid w:val="00D4297D"/>
    <w:rsid w:val="00D64228"/>
    <w:rsid w:val="00D6676E"/>
    <w:rsid w:val="00D72CC7"/>
    <w:rsid w:val="00D75685"/>
    <w:rsid w:val="00D77520"/>
    <w:rsid w:val="00D876A1"/>
    <w:rsid w:val="00D909D7"/>
    <w:rsid w:val="00D95DF6"/>
    <w:rsid w:val="00DA234E"/>
    <w:rsid w:val="00DB0376"/>
    <w:rsid w:val="00DB5DC5"/>
    <w:rsid w:val="00DC0513"/>
    <w:rsid w:val="00DC6C3D"/>
    <w:rsid w:val="00DD0569"/>
    <w:rsid w:val="00DD1A0F"/>
    <w:rsid w:val="00DD3DA4"/>
    <w:rsid w:val="00DE1C51"/>
    <w:rsid w:val="00DE77AD"/>
    <w:rsid w:val="00E13359"/>
    <w:rsid w:val="00E13F44"/>
    <w:rsid w:val="00E211A0"/>
    <w:rsid w:val="00E44811"/>
    <w:rsid w:val="00E51669"/>
    <w:rsid w:val="00E526CC"/>
    <w:rsid w:val="00E733C5"/>
    <w:rsid w:val="00E73615"/>
    <w:rsid w:val="00E84B83"/>
    <w:rsid w:val="00E84BDE"/>
    <w:rsid w:val="00E917F3"/>
    <w:rsid w:val="00E9265B"/>
    <w:rsid w:val="00E95D0B"/>
    <w:rsid w:val="00EA0D11"/>
    <w:rsid w:val="00EB05E7"/>
    <w:rsid w:val="00EC6A14"/>
    <w:rsid w:val="00ED3151"/>
    <w:rsid w:val="00EE22D9"/>
    <w:rsid w:val="00EE2910"/>
    <w:rsid w:val="00EE4438"/>
    <w:rsid w:val="00EF47C1"/>
    <w:rsid w:val="00F1149D"/>
    <w:rsid w:val="00F1646C"/>
    <w:rsid w:val="00F34032"/>
    <w:rsid w:val="00F5291D"/>
    <w:rsid w:val="00F52988"/>
    <w:rsid w:val="00F6285F"/>
    <w:rsid w:val="00F66281"/>
    <w:rsid w:val="00F669E6"/>
    <w:rsid w:val="00F74DF1"/>
    <w:rsid w:val="00F8188E"/>
    <w:rsid w:val="00FA2C11"/>
    <w:rsid w:val="00FA2DB1"/>
    <w:rsid w:val="00FA4974"/>
    <w:rsid w:val="00FA7000"/>
    <w:rsid w:val="00FB623F"/>
    <w:rsid w:val="00FC14E4"/>
    <w:rsid w:val="00FC41ED"/>
    <w:rsid w:val="00FE2DFF"/>
    <w:rsid w:val="00FE7F8E"/>
    <w:rsid w:val="00FF27FD"/>
    <w:rsid w:val="00FF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793A24-7A15-43F3-AFB1-E8FF68C6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4" w:lineRule="auto"/>
      <w:ind w:left="48" w:firstLine="72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1FE"/>
    <w:pPr>
      <w:spacing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D05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0569"/>
    <w:rPr>
      <w:rFonts w:ascii="Segoe UI" w:eastAsia="Times New Roman" w:hAnsi="Segoe UI" w:cs="Segoe UI"/>
      <w:color w:val="00000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A0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0DA1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header"/>
    <w:basedOn w:val="a"/>
    <w:link w:val="a9"/>
    <w:uiPriority w:val="99"/>
    <w:semiHidden/>
    <w:unhideWhenUsed/>
    <w:rsid w:val="004A0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A0DA1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ConsPlusNonformat">
    <w:name w:val="ConsPlusNonformat"/>
    <w:rsid w:val="006122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F74D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74DF1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B63DB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a">
    <w:name w:val="Hyperlink"/>
    <w:basedOn w:val="a0"/>
    <w:uiPriority w:val="99"/>
    <w:unhideWhenUsed/>
    <w:rsid w:val="001F54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335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76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4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5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2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08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3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0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39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83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0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24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06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636F0-55B0-44FD-8FB7-48FB32136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3856</Words>
  <Characters>21984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Герасимчук Владимир Васильевич</dc:creator>
  <cp:keywords/>
  <cp:lastModifiedBy>Злата</cp:lastModifiedBy>
  <cp:revision>11</cp:revision>
  <cp:lastPrinted>2020-09-30T08:02:00Z</cp:lastPrinted>
  <dcterms:created xsi:type="dcterms:W3CDTF">2020-11-24T15:18:00Z</dcterms:created>
  <dcterms:modified xsi:type="dcterms:W3CDTF">2020-11-25T13:45:00Z</dcterms:modified>
</cp:coreProperties>
</file>